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086C9D" w:rsidRDefault="001C57E0" w:rsidP="00F132D3">
      <w:pPr>
        <w:tabs>
          <w:tab w:val="left" w:pos="720"/>
        </w:tabs>
      </w:pPr>
      <w:bookmarkStart w:id="0" w:name="designation"/>
      <w:bookmarkStart w:id="1" w:name="_GoBack"/>
      <w:bookmarkEnd w:id="0"/>
      <w:bookmarkEnd w:id="1"/>
      <w:r w:rsidRPr="00086C9D">
        <w:t>PUBLIC MATTER – DESIGNATED FOR PUBLICATION</w:t>
      </w:r>
    </w:p>
    <w:p w:rsidR="00D846E1" w:rsidRPr="00086C9D" w:rsidRDefault="00D846E1" w:rsidP="00F132D3">
      <w:pPr>
        <w:tabs>
          <w:tab w:val="left" w:pos="720"/>
        </w:tabs>
        <w:contextualSpacing/>
      </w:pPr>
    </w:p>
    <w:p w:rsidR="004C3830" w:rsidRPr="00086C9D" w:rsidRDefault="00AA082E" w:rsidP="00F132D3">
      <w:pPr>
        <w:tabs>
          <w:tab w:val="left" w:pos="720"/>
        </w:tabs>
        <w:contextualSpacing/>
      </w:pPr>
      <w:r w:rsidRPr="00086C9D">
        <w:tab/>
      </w:r>
      <w:r w:rsidRPr="00086C9D">
        <w:tab/>
      </w:r>
      <w:r w:rsidRPr="00086C9D">
        <w:tab/>
      </w:r>
      <w:r w:rsidRPr="00086C9D">
        <w:tab/>
      </w:r>
      <w:r w:rsidRPr="00086C9D">
        <w:tab/>
      </w:r>
      <w:r w:rsidRPr="00086C9D">
        <w:tab/>
      </w:r>
      <w:r w:rsidRPr="00086C9D">
        <w:tab/>
      </w:r>
      <w:r w:rsidRPr="00086C9D">
        <w:tab/>
      </w:r>
      <w:r w:rsidRPr="00086C9D">
        <w:tab/>
        <w:t>FILED DECEMBER 6, 2016</w:t>
      </w:r>
    </w:p>
    <w:p w:rsidR="00D846E1" w:rsidRPr="00086C9D" w:rsidRDefault="00D846E1" w:rsidP="00F132D3">
      <w:pPr>
        <w:tabs>
          <w:tab w:val="left" w:pos="720"/>
        </w:tabs>
        <w:contextualSpacing/>
      </w:pPr>
    </w:p>
    <w:p w:rsidR="00B231E1" w:rsidRPr="00086C9D" w:rsidRDefault="00B231E1" w:rsidP="00F132D3">
      <w:pPr>
        <w:tabs>
          <w:tab w:val="left" w:pos="720"/>
        </w:tabs>
        <w:contextualSpacing/>
      </w:pPr>
    </w:p>
    <w:p w:rsidR="00832223" w:rsidRPr="00086C9D" w:rsidRDefault="00832223" w:rsidP="003A1FD8">
      <w:pPr>
        <w:pStyle w:val="Heading1"/>
        <w:rPr>
          <w:rFonts w:ascii="Times New Roman" w:hAnsi="Times New Roman" w:cs="Times New Roman"/>
        </w:rPr>
      </w:pPr>
      <w:r w:rsidRPr="00086C9D">
        <w:rPr>
          <w:rFonts w:ascii="Times New Roman" w:hAnsi="Times New Roman" w:cs="Times New Roman"/>
        </w:rPr>
        <w:t>STATE BAR COURT OF CALIFORNIA</w:t>
      </w:r>
    </w:p>
    <w:p w:rsidR="00832223" w:rsidRPr="00086C9D" w:rsidRDefault="00832223" w:rsidP="003A1FD8">
      <w:pPr>
        <w:pStyle w:val="Heading1"/>
        <w:rPr>
          <w:rFonts w:ascii="Times New Roman" w:hAnsi="Times New Roman" w:cs="Times New Roman"/>
        </w:rPr>
      </w:pPr>
    </w:p>
    <w:p w:rsidR="00832223" w:rsidRPr="00086C9D" w:rsidRDefault="00832223" w:rsidP="003A1FD8">
      <w:pPr>
        <w:pStyle w:val="Heading1"/>
        <w:rPr>
          <w:rFonts w:ascii="Times New Roman" w:hAnsi="Times New Roman" w:cs="Times New Roman"/>
        </w:rPr>
      </w:pPr>
      <w:r w:rsidRPr="00086C9D">
        <w:rPr>
          <w:rFonts w:ascii="Times New Roman" w:hAnsi="Times New Roman" w:cs="Times New Roman"/>
        </w:rPr>
        <w:t>REVIEW DEPARTMENT</w:t>
      </w:r>
    </w:p>
    <w:p w:rsidR="00832223" w:rsidRPr="00086C9D" w:rsidRDefault="00832223" w:rsidP="00F132D3">
      <w:pPr>
        <w:tabs>
          <w:tab w:val="left" w:pos="720"/>
        </w:tabs>
        <w:jc w:val="center"/>
        <w:rPr>
          <w:b/>
        </w:rPr>
      </w:pPr>
    </w:p>
    <w:p w:rsidR="00832223" w:rsidRPr="00086C9D" w:rsidRDefault="00832223" w:rsidP="00F132D3">
      <w:pPr>
        <w:tabs>
          <w:tab w:val="left" w:pos="720"/>
        </w:tabs>
        <w:rPr>
          <w:b/>
        </w:rPr>
      </w:pPr>
    </w:p>
    <w:tbl>
      <w:tblPr>
        <w:tblStyle w:val="TableGrid"/>
        <w:tblW w:w="0" w:type="auto"/>
        <w:tblLook w:val="04A0" w:firstRow="1" w:lastRow="0" w:firstColumn="1" w:lastColumn="0" w:noHBand="0" w:noVBand="1"/>
      </w:tblPr>
      <w:tblGrid>
        <w:gridCol w:w="4770"/>
        <w:gridCol w:w="497"/>
        <w:gridCol w:w="4201"/>
      </w:tblGrid>
      <w:tr w:rsidR="00832223" w:rsidRPr="00086C9D" w:rsidTr="00357051">
        <w:tc>
          <w:tcPr>
            <w:tcW w:w="4770" w:type="dxa"/>
            <w:tcBorders>
              <w:top w:val="nil"/>
              <w:left w:val="nil"/>
              <w:right w:val="nil"/>
            </w:tcBorders>
            <w:tcMar>
              <w:left w:w="0" w:type="dxa"/>
              <w:right w:w="0" w:type="dxa"/>
            </w:tcMar>
          </w:tcPr>
          <w:p w:rsidR="00832223" w:rsidRPr="00086C9D" w:rsidRDefault="00832223" w:rsidP="00F132D3">
            <w:pPr>
              <w:tabs>
                <w:tab w:val="left" w:pos="720"/>
              </w:tabs>
            </w:pPr>
            <w:r w:rsidRPr="00086C9D">
              <w:t>In the Matter of</w:t>
            </w:r>
          </w:p>
          <w:p w:rsidR="00832223" w:rsidRPr="00086C9D" w:rsidRDefault="00832223" w:rsidP="00F132D3">
            <w:pPr>
              <w:tabs>
                <w:tab w:val="left" w:pos="720"/>
              </w:tabs>
            </w:pPr>
          </w:p>
          <w:p w:rsidR="00832223" w:rsidRPr="00086C9D" w:rsidRDefault="001C57E0" w:rsidP="00F132D3">
            <w:pPr>
              <w:tabs>
                <w:tab w:val="left" w:pos="720"/>
              </w:tabs>
            </w:pPr>
            <w:bookmarkStart w:id="2" w:name="Respondent"/>
            <w:bookmarkEnd w:id="2"/>
            <w:r w:rsidRPr="00086C9D">
              <w:t>JANE L. SCHOOLER</w:t>
            </w:r>
            <w:r w:rsidR="00832223" w:rsidRPr="00086C9D">
              <w:t>,</w:t>
            </w:r>
          </w:p>
          <w:p w:rsidR="00832223" w:rsidRPr="00086C9D" w:rsidRDefault="00832223" w:rsidP="00F132D3">
            <w:pPr>
              <w:tabs>
                <w:tab w:val="left" w:pos="720"/>
              </w:tabs>
            </w:pPr>
          </w:p>
          <w:p w:rsidR="00832223" w:rsidRPr="00086C9D" w:rsidRDefault="001C57E0" w:rsidP="00F132D3">
            <w:pPr>
              <w:tabs>
                <w:tab w:val="left" w:pos="720"/>
              </w:tabs>
            </w:pPr>
            <w:bookmarkStart w:id="3" w:name="type"/>
            <w:bookmarkEnd w:id="3"/>
            <w:r w:rsidRPr="00086C9D">
              <w:t>A Member of the State Bar, No.</w:t>
            </w:r>
            <w:r w:rsidR="00832223" w:rsidRPr="00086C9D">
              <w:t xml:space="preserve"> </w:t>
            </w:r>
            <w:bookmarkStart w:id="4" w:name="memno"/>
            <w:bookmarkStart w:id="5" w:name="MemberNo"/>
            <w:bookmarkEnd w:id="4"/>
            <w:bookmarkEnd w:id="5"/>
            <w:r w:rsidRPr="00086C9D">
              <w:t>131676.</w:t>
            </w:r>
          </w:p>
        </w:tc>
        <w:tc>
          <w:tcPr>
            <w:tcW w:w="497" w:type="dxa"/>
            <w:tcBorders>
              <w:top w:val="nil"/>
              <w:left w:val="nil"/>
              <w:bottom w:val="nil"/>
              <w:right w:val="nil"/>
            </w:tcBorders>
            <w:tcMar>
              <w:left w:w="0" w:type="dxa"/>
              <w:right w:w="0" w:type="dxa"/>
            </w:tcMar>
          </w:tcPr>
          <w:p w:rsidR="00832223" w:rsidRPr="00086C9D" w:rsidRDefault="00832223" w:rsidP="00F132D3">
            <w:pPr>
              <w:tabs>
                <w:tab w:val="left" w:pos="720"/>
              </w:tabs>
              <w:rPr>
                <w:b/>
              </w:rPr>
            </w:pPr>
            <w:r w:rsidRPr="00086C9D">
              <w:rPr>
                <w:b/>
              </w:rPr>
              <w:t>)</w:t>
            </w:r>
          </w:p>
          <w:p w:rsidR="00832223" w:rsidRPr="00086C9D" w:rsidRDefault="00832223" w:rsidP="00F132D3">
            <w:pPr>
              <w:tabs>
                <w:tab w:val="left" w:pos="720"/>
              </w:tabs>
              <w:rPr>
                <w:b/>
              </w:rPr>
            </w:pPr>
            <w:r w:rsidRPr="00086C9D">
              <w:rPr>
                <w:b/>
              </w:rPr>
              <w:t>)</w:t>
            </w:r>
            <w:r w:rsidRPr="00086C9D">
              <w:rPr>
                <w:b/>
              </w:rPr>
              <w:br/>
              <w:t>)</w:t>
            </w:r>
            <w:r w:rsidRPr="00086C9D">
              <w:rPr>
                <w:b/>
              </w:rPr>
              <w:br/>
              <w:t>)</w:t>
            </w:r>
            <w:r w:rsidRPr="00086C9D">
              <w:rPr>
                <w:b/>
              </w:rPr>
              <w:br/>
              <w:t>)</w:t>
            </w:r>
            <w:r w:rsidRPr="00086C9D">
              <w:rPr>
                <w:b/>
              </w:rPr>
              <w:br/>
              <w:t>)</w:t>
            </w:r>
          </w:p>
        </w:tc>
        <w:tc>
          <w:tcPr>
            <w:tcW w:w="4201" w:type="dxa"/>
            <w:tcBorders>
              <w:top w:val="nil"/>
              <w:left w:val="nil"/>
              <w:bottom w:val="nil"/>
              <w:right w:val="nil"/>
            </w:tcBorders>
          </w:tcPr>
          <w:p w:rsidR="00832223" w:rsidRPr="00086C9D" w:rsidRDefault="00832223" w:rsidP="00F132D3">
            <w:pPr>
              <w:tabs>
                <w:tab w:val="left" w:pos="720"/>
              </w:tabs>
            </w:pPr>
            <w:r w:rsidRPr="00086C9D">
              <w:t xml:space="preserve">Case No. </w:t>
            </w:r>
            <w:bookmarkStart w:id="6" w:name="caseno"/>
            <w:bookmarkEnd w:id="6"/>
            <w:r w:rsidR="001C57E0" w:rsidRPr="00086C9D">
              <w:t>12-O-11554</w:t>
            </w:r>
          </w:p>
          <w:p w:rsidR="00832223" w:rsidRPr="00086C9D" w:rsidRDefault="00832223" w:rsidP="00F132D3">
            <w:pPr>
              <w:tabs>
                <w:tab w:val="left" w:pos="720"/>
              </w:tabs>
            </w:pPr>
          </w:p>
          <w:p w:rsidR="00832223" w:rsidRPr="00086C9D" w:rsidRDefault="001C57E0" w:rsidP="00F132D3">
            <w:pPr>
              <w:tabs>
                <w:tab w:val="left" w:pos="720"/>
              </w:tabs>
            </w:pPr>
            <w:bookmarkStart w:id="7" w:name="title"/>
            <w:bookmarkEnd w:id="7"/>
            <w:r w:rsidRPr="00086C9D">
              <w:t>OPINION</w:t>
            </w:r>
            <w:r w:rsidR="00F57A20" w:rsidRPr="00086C9D">
              <w:t xml:space="preserve"> </w:t>
            </w:r>
            <w:r w:rsidR="0041079B" w:rsidRPr="00086C9D">
              <w:t>AND ORDER</w:t>
            </w:r>
          </w:p>
          <w:p w:rsidR="00253677" w:rsidRPr="00086C9D" w:rsidRDefault="000A39A8" w:rsidP="000A39A8">
            <w:pPr>
              <w:tabs>
                <w:tab w:val="left" w:pos="720"/>
              </w:tabs>
            </w:pPr>
            <w:r w:rsidRPr="00086C9D">
              <w:t>[As Modified on January 31, 2017</w:t>
            </w:r>
            <w:r w:rsidR="00253677" w:rsidRPr="00086C9D">
              <w:t>]</w:t>
            </w:r>
          </w:p>
        </w:tc>
      </w:tr>
    </w:tbl>
    <w:p w:rsidR="00832223" w:rsidRPr="00086C9D" w:rsidRDefault="00832223" w:rsidP="00F132D3">
      <w:pPr>
        <w:tabs>
          <w:tab w:val="left" w:pos="720"/>
        </w:tabs>
      </w:pPr>
    </w:p>
    <w:p w:rsidR="001C1EB4" w:rsidRPr="00086C9D" w:rsidRDefault="009D1BB3" w:rsidP="00F132D3">
      <w:pPr>
        <w:tabs>
          <w:tab w:val="left" w:pos="720"/>
        </w:tabs>
        <w:spacing w:line="480" w:lineRule="auto"/>
      </w:pPr>
      <w:r w:rsidRPr="00086C9D">
        <w:tab/>
      </w:r>
      <w:bookmarkStart w:id="8" w:name="start"/>
      <w:bookmarkEnd w:id="8"/>
      <w:r w:rsidR="00FF6E5C" w:rsidRPr="00086C9D">
        <w:t xml:space="preserve">This disciplinary proceeding arises from Jane L. Schooler’s </w:t>
      </w:r>
      <w:r w:rsidR="00821ECE" w:rsidRPr="00086C9D">
        <w:t xml:space="preserve">actions as trustee and executor of </w:t>
      </w:r>
      <w:r w:rsidR="00FF6E5C" w:rsidRPr="00086C9D">
        <w:t>her parents’</w:t>
      </w:r>
      <w:r w:rsidR="00A453C7" w:rsidRPr="00086C9D">
        <w:t xml:space="preserve"> multi-million dollar </w:t>
      </w:r>
      <w:r w:rsidR="00D00AF1" w:rsidRPr="00086C9D">
        <w:t xml:space="preserve">estate and </w:t>
      </w:r>
      <w:r w:rsidR="00FF6E5C" w:rsidRPr="00086C9D">
        <w:t xml:space="preserve">trusts.  </w:t>
      </w:r>
      <w:r w:rsidR="00821ECE" w:rsidRPr="00086C9D">
        <w:t xml:space="preserve">The Office of the Chief Trial Counsel </w:t>
      </w:r>
      <w:r w:rsidR="005500DB" w:rsidRPr="00086C9D">
        <w:t xml:space="preserve">of the State Bar (OCTC) </w:t>
      </w:r>
      <w:r w:rsidR="00821ECE" w:rsidRPr="00086C9D">
        <w:t>charged her with violating her fiduciary duties, making misrepresentations to the probate court, refusing to follow court order</w:t>
      </w:r>
      <w:r w:rsidR="001C1EB4" w:rsidRPr="00086C9D">
        <w:t>s</w:t>
      </w:r>
      <w:r w:rsidR="00821ECE" w:rsidRPr="00086C9D">
        <w:t xml:space="preserve"> and</w:t>
      </w:r>
      <w:r w:rsidR="005B6F4C" w:rsidRPr="00086C9D">
        <w:t xml:space="preserve"> </w:t>
      </w:r>
      <w:r w:rsidR="00821ECE" w:rsidRPr="00086C9D">
        <w:t>pay sanctions</w:t>
      </w:r>
      <w:r w:rsidR="00B92E1D" w:rsidRPr="00086C9D">
        <w:t>,</w:t>
      </w:r>
      <w:r w:rsidR="00821ECE" w:rsidRPr="00086C9D">
        <w:t xml:space="preserve"> and </w:t>
      </w:r>
      <w:r w:rsidR="00B92E1D" w:rsidRPr="00086C9D">
        <w:t xml:space="preserve">maintaining an unjust action by </w:t>
      </w:r>
      <w:r w:rsidR="00821ECE" w:rsidRPr="00086C9D">
        <w:t>filing</w:t>
      </w:r>
      <w:r w:rsidR="00585D66" w:rsidRPr="00086C9D">
        <w:t xml:space="preserve"> frivolous appeals.  </w:t>
      </w:r>
      <w:r w:rsidR="00FF6E5C" w:rsidRPr="00086C9D">
        <w:t xml:space="preserve">The hearing judge found Schooler culpable </w:t>
      </w:r>
      <w:r w:rsidR="005D2945" w:rsidRPr="00086C9D">
        <w:t xml:space="preserve">and </w:t>
      </w:r>
      <w:r w:rsidR="0096500C" w:rsidRPr="00086C9D">
        <w:t xml:space="preserve">recommended </w:t>
      </w:r>
      <w:r w:rsidR="005D2945" w:rsidRPr="00086C9D">
        <w:t xml:space="preserve">discipline </w:t>
      </w:r>
      <w:r w:rsidR="002C2DEC" w:rsidRPr="00086C9D">
        <w:t xml:space="preserve">including </w:t>
      </w:r>
      <w:r w:rsidR="005D2945" w:rsidRPr="00086C9D">
        <w:t>a two</w:t>
      </w:r>
      <w:r w:rsidR="00BF31C3" w:rsidRPr="00086C9D">
        <w:t>-</w:t>
      </w:r>
      <w:r w:rsidR="005D2945" w:rsidRPr="00086C9D">
        <w:t xml:space="preserve">year </w:t>
      </w:r>
      <w:r w:rsidR="005A0967" w:rsidRPr="00086C9D">
        <w:t xml:space="preserve">actual </w:t>
      </w:r>
      <w:r w:rsidR="005D2945" w:rsidRPr="00086C9D">
        <w:t xml:space="preserve">suspension </w:t>
      </w:r>
      <w:r w:rsidR="00B14440" w:rsidRPr="00086C9D">
        <w:t xml:space="preserve">continuing </w:t>
      </w:r>
      <w:r w:rsidR="005D2945" w:rsidRPr="00086C9D">
        <w:t>until</w:t>
      </w:r>
      <w:r w:rsidR="0096500C" w:rsidRPr="00086C9D">
        <w:t xml:space="preserve"> </w:t>
      </w:r>
      <w:r w:rsidR="001C1EB4" w:rsidRPr="00086C9D">
        <w:t>she</w:t>
      </w:r>
      <w:r w:rsidR="0096500C" w:rsidRPr="00086C9D">
        <w:t xml:space="preserve"> </w:t>
      </w:r>
      <w:r w:rsidR="005D2945" w:rsidRPr="00086C9D">
        <w:t xml:space="preserve">demonstrates her </w:t>
      </w:r>
      <w:r w:rsidR="0096500C" w:rsidRPr="00086C9D">
        <w:t xml:space="preserve">rehabilitation.  </w:t>
      </w:r>
    </w:p>
    <w:p w:rsidR="0096500C" w:rsidRPr="00086C9D" w:rsidRDefault="001C1EB4" w:rsidP="00F132D3">
      <w:pPr>
        <w:tabs>
          <w:tab w:val="left" w:pos="720"/>
        </w:tabs>
        <w:spacing w:line="480" w:lineRule="auto"/>
      </w:pPr>
      <w:r w:rsidRPr="00086C9D">
        <w:tab/>
      </w:r>
      <w:r w:rsidR="005D2945" w:rsidRPr="00086C9D">
        <w:t>OCTC appeals</w:t>
      </w:r>
      <w:r w:rsidR="0059026D" w:rsidRPr="00086C9D">
        <w:t>, seeking</w:t>
      </w:r>
      <w:r w:rsidR="00951D2A" w:rsidRPr="00086C9D">
        <w:t xml:space="preserve"> additional aggravation, disbarment, and </w:t>
      </w:r>
      <w:r w:rsidR="00A36E74" w:rsidRPr="00086C9D">
        <w:t xml:space="preserve">an order that </w:t>
      </w:r>
      <w:r w:rsidR="00951D2A" w:rsidRPr="00086C9D">
        <w:t>Schooler pay the outstanding sanctions</w:t>
      </w:r>
      <w:r w:rsidR="00A36E74" w:rsidRPr="00086C9D">
        <w:t xml:space="preserve">.  Schooler did not appeal and waived oral argument, but requests </w:t>
      </w:r>
      <w:r w:rsidR="006A4A15" w:rsidRPr="00086C9D">
        <w:t xml:space="preserve">we </w:t>
      </w:r>
      <w:r w:rsidR="00A36E74" w:rsidRPr="00086C9D">
        <w:t xml:space="preserve">correct mistakes </w:t>
      </w:r>
      <w:r w:rsidR="00AC4B6A" w:rsidRPr="00086C9D">
        <w:t xml:space="preserve">she alleges </w:t>
      </w:r>
      <w:r w:rsidR="006A4A15" w:rsidRPr="00086C9D">
        <w:t xml:space="preserve">the hearing judge made or </w:t>
      </w:r>
      <w:r w:rsidR="00AC4B6A" w:rsidRPr="00086C9D">
        <w:t xml:space="preserve">remand </w:t>
      </w:r>
      <w:r w:rsidR="006A4A15" w:rsidRPr="00086C9D">
        <w:t xml:space="preserve">the case for </w:t>
      </w:r>
      <w:r w:rsidR="00AC4B6A" w:rsidRPr="00086C9D">
        <w:t xml:space="preserve">such </w:t>
      </w:r>
      <w:r w:rsidR="006A4A15" w:rsidRPr="00086C9D">
        <w:t>corrections.</w:t>
      </w:r>
      <w:r w:rsidR="00A36E74" w:rsidRPr="00086C9D">
        <w:t xml:space="preserve"> </w:t>
      </w:r>
    </w:p>
    <w:p w:rsidR="00C154D0" w:rsidRPr="00086C9D" w:rsidRDefault="00FE3B4C" w:rsidP="002C2DEC">
      <w:pPr>
        <w:spacing w:line="480" w:lineRule="auto"/>
        <w:rPr>
          <w:szCs w:val="24"/>
        </w:rPr>
      </w:pPr>
      <w:r w:rsidRPr="00086C9D">
        <w:tab/>
      </w:r>
      <w:r w:rsidRPr="00086C9D">
        <w:rPr>
          <w:szCs w:val="24"/>
        </w:rPr>
        <w:t xml:space="preserve">Upon independent review of the record (Cal. Rules of Court, rule 9.12), we </w:t>
      </w:r>
      <w:r w:rsidR="005D2945" w:rsidRPr="00086C9D">
        <w:rPr>
          <w:szCs w:val="24"/>
        </w:rPr>
        <w:t xml:space="preserve">affirm the </w:t>
      </w:r>
      <w:r w:rsidRPr="00086C9D">
        <w:rPr>
          <w:szCs w:val="24"/>
        </w:rPr>
        <w:t xml:space="preserve">hearing judge’s </w:t>
      </w:r>
      <w:r w:rsidR="0059026D" w:rsidRPr="00086C9D">
        <w:rPr>
          <w:szCs w:val="24"/>
        </w:rPr>
        <w:t xml:space="preserve">factual and culpability </w:t>
      </w:r>
      <w:r w:rsidR="00554AA1" w:rsidRPr="00086C9D">
        <w:rPr>
          <w:szCs w:val="24"/>
        </w:rPr>
        <w:t xml:space="preserve">findings, </w:t>
      </w:r>
      <w:r w:rsidR="00831978" w:rsidRPr="00086C9D">
        <w:rPr>
          <w:szCs w:val="24"/>
        </w:rPr>
        <w:t xml:space="preserve">as </w:t>
      </w:r>
      <w:r w:rsidR="00554AA1" w:rsidRPr="00086C9D">
        <w:rPr>
          <w:szCs w:val="24"/>
        </w:rPr>
        <w:t>supported by the record</w:t>
      </w:r>
      <w:r w:rsidR="00A36E74" w:rsidRPr="00086C9D">
        <w:rPr>
          <w:szCs w:val="24"/>
        </w:rPr>
        <w:t xml:space="preserve">.  </w:t>
      </w:r>
      <w:r w:rsidR="0059026D" w:rsidRPr="00086C9D">
        <w:rPr>
          <w:szCs w:val="24"/>
        </w:rPr>
        <w:t>Though</w:t>
      </w:r>
      <w:r w:rsidR="002C2DEC" w:rsidRPr="00086C9D">
        <w:rPr>
          <w:szCs w:val="24"/>
        </w:rPr>
        <w:t xml:space="preserve"> we do not </w:t>
      </w:r>
      <w:r w:rsidR="00534EFC" w:rsidRPr="00086C9D">
        <w:rPr>
          <w:szCs w:val="24"/>
        </w:rPr>
        <w:t>assign additional aggravation</w:t>
      </w:r>
      <w:r w:rsidR="002C2DEC" w:rsidRPr="00086C9D">
        <w:rPr>
          <w:szCs w:val="24"/>
        </w:rPr>
        <w:t xml:space="preserve">, we recommend </w:t>
      </w:r>
      <w:r w:rsidR="00831978" w:rsidRPr="00086C9D">
        <w:rPr>
          <w:szCs w:val="24"/>
        </w:rPr>
        <w:t>disbarment</w:t>
      </w:r>
      <w:r w:rsidR="002C2DEC" w:rsidRPr="00086C9D">
        <w:rPr>
          <w:szCs w:val="24"/>
        </w:rPr>
        <w:t xml:space="preserve"> given </w:t>
      </w:r>
      <w:r w:rsidR="00831978" w:rsidRPr="00086C9D">
        <w:rPr>
          <w:szCs w:val="24"/>
        </w:rPr>
        <w:t xml:space="preserve">Schooler’s </w:t>
      </w:r>
      <w:r w:rsidR="00536612" w:rsidRPr="00086C9D">
        <w:rPr>
          <w:szCs w:val="24"/>
        </w:rPr>
        <w:t xml:space="preserve">egregious </w:t>
      </w:r>
      <w:r w:rsidR="00140A19" w:rsidRPr="00086C9D">
        <w:rPr>
          <w:szCs w:val="24"/>
        </w:rPr>
        <w:t>misconduct</w:t>
      </w:r>
      <w:r w:rsidR="00CB770C" w:rsidRPr="00086C9D">
        <w:rPr>
          <w:szCs w:val="24"/>
        </w:rPr>
        <w:t xml:space="preserve"> </w:t>
      </w:r>
      <w:r w:rsidR="00803505" w:rsidRPr="00086C9D">
        <w:rPr>
          <w:szCs w:val="24"/>
        </w:rPr>
        <w:t>and the substantial harm she caused the beneficiaries</w:t>
      </w:r>
      <w:r w:rsidR="003D1430" w:rsidRPr="00086C9D">
        <w:rPr>
          <w:szCs w:val="24"/>
        </w:rPr>
        <w:t>, as detailed in the Factual Background</w:t>
      </w:r>
      <w:r w:rsidR="00803505" w:rsidRPr="00086C9D">
        <w:rPr>
          <w:szCs w:val="24"/>
        </w:rPr>
        <w:t xml:space="preserve">.  We do not recommend Schooler be ordered to pay sanctions </w:t>
      </w:r>
      <w:r w:rsidR="00997882" w:rsidRPr="00086C9D">
        <w:rPr>
          <w:szCs w:val="24"/>
        </w:rPr>
        <w:t>in light of our disbarment recommendation and because the state courts have already ordered such payments.</w:t>
      </w:r>
      <w:r w:rsidR="00536612" w:rsidRPr="00086C9D">
        <w:rPr>
          <w:szCs w:val="24"/>
        </w:rPr>
        <w:t xml:space="preserve">  </w:t>
      </w:r>
    </w:p>
    <w:p w:rsidR="00D846E1" w:rsidRPr="00086C9D" w:rsidRDefault="00D846E1" w:rsidP="003A1FD8">
      <w:pPr>
        <w:pStyle w:val="Heading2"/>
        <w:rPr>
          <w:rFonts w:ascii="Times New Roman" w:hAnsi="Times New Roman" w:cs="Times New Roman"/>
        </w:rPr>
      </w:pPr>
      <w:r w:rsidRPr="00086C9D">
        <w:rPr>
          <w:rFonts w:ascii="Times New Roman" w:hAnsi="Times New Roman" w:cs="Times New Roman"/>
        </w:rPr>
        <w:lastRenderedPageBreak/>
        <w:t xml:space="preserve">I.  </w:t>
      </w:r>
      <w:r w:rsidR="005B6BA3" w:rsidRPr="00086C9D">
        <w:rPr>
          <w:rFonts w:ascii="Times New Roman" w:hAnsi="Times New Roman" w:cs="Times New Roman"/>
        </w:rPr>
        <w:t>PROCEDURAL BACKGROUND</w:t>
      </w:r>
    </w:p>
    <w:p w:rsidR="001A266E" w:rsidRPr="00086C9D" w:rsidRDefault="00D846E1" w:rsidP="003A1FD8">
      <w:pPr>
        <w:pStyle w:val="Heading3"/>
        <w:rPr>
          <w:rFonts w:ascii="Times New Roman" w:hAnsi="Times New Roman" w:cs="Times New Roman"/>
        </w:rPr>
      </w:pPr>
      <w:r w:rsidRPr="00086C9D">
        <w:rPr>
          <w:rFonts w:ascii="Times New Roman" w:hAnsi="Times New Roman" w:cs="Times New Roman"/>
        </w:rPr>
        <w:t>A.</w:t>
      </w:r>
      <w:r w:rsidRPr="00086C9D">
        <w:rPr>
          <w:rFonts w:ascii="Times New Roman" w:hAnsi="Times New Roman" w:cs="Times New Roman"/>
        </w:rPr>
        <w:tab/>
      </w:r>
      <w:r w:rsidR="0017063B" w:rsidRPr="00086C9D">
        <w:rPr>
          <w:rFonts w:ascii="Times New Roman" w:hAnsi="Times New Roman" w:cs="Times New Roman"/>
        </w:rPr>
        <w:t>Pre</w:t>
      </w:r>
      <w:r w:rsidR="005B6F4C" w:rsidRPr="00086C9D">
        <w:rPr>
          <w:rFonts w:ascii="Times New Roman" w:hAnsi="Times New Roman" w:cs="Times New Roman"/>
        </w:rPr>
        <w:t>t</w:t>
      </w:r>
      <w:r w:rsidR="0017063B" w:rsidRPr="00086C9D">
        <w:rPr>
          <w:rFonts w:ascii="Times New Roman" w:hAnsi="Times New Roman" w:cs="Times New Roman"/>
        </w:rPr>
        <w:t>rial Filings</w:t>
      </w:r>
    </w:p>
    <w:p w:rsidR="00831978" w:rsidRPr="00086C9D" w:rsidRDefault="00D846E1" w:rsidP="0017063B">
      <w:pPr>
        <w:tabs>
          <w:tab w:val="left" w:pos="720"/>
        </w:tabs>
        <w:spacing w:line="480" w:lineRule="auto"/>
      </w:pPr>
      <w:r w:rsidRPr="00086C9D">
        <w:rPr>
          <w:rFonts w:eastAsia="Times New Roman"/>
          <w:szCs w:val="24"/>
        </w:rPr>
        <w:tab/>
      </w:r>
      <w:r w:rsidR="006913CD" w:rsidRPr="00086C9D">
        <w:rPr>
          <w:rFonts w:eastAsia="Times New Roman"/>
          <w:szCs w:val="24"/>
        </w:rPr>
        <w:t>On August</w:t>
      </w:r>
      <w:r w:rsidR="002208EB" w:rsidRPr="00086C9D">
        <w:rPr>
          <w:rFonts w:eastAsia="Times New Roman"/>
          <w:szCs w:val="24"/>
        </w:rPr>
        <w:t> </w:t>
      </w:r>
      <w:r w:rsidR="006913CD" w:rsidRPr="00086C9D">
        <w:rPr>
          <w:rFonts w:eastAsia="Times New Roman"/>
          <w:szCs w:val="24"/>
        </w:rPr>
        <w:t xml:space="preserve">13, 2013, </w:t>
      </w:r>
      <w:r w:rsidR="00943742" w:rsidRPr="00086C9D">
        <w:rPr>
          <w:rFonts w:eastAsia="Times New Roman"/>
          <w:szCs w:val="24"/>
        </w:rPr>
        <w:t>OCTC</w:t>
      </w:r>
      <w:r w:rsidR="006258FA" w:rsidRPr="00086C9D">
        <w:rPr>
          <w:rFonts w:eastAsia="Times New Roman"/>
          <w:szCs w:val="24"/>
        </w:rPr>
        <w:t xml:space="preserve"> </w:t>
      </w:r>
      <w:r w:rsidR="006913CD" w:rsidRPr="00086C9D">
        <w:rPr>
          <w:rFonts w:eastAsia="Times New Roman"/>
          <w:szCs w:val="24"/>
        </w:rPr>
        <w:t xml:space="preserve">filed </w:t>
      </w:r>
      <w:r w:rsidR="00831978" w:rsidRPr="00086C9D">
        <w:rPr>
          <w:rFonts w:eastAsia="Times New Roman"/>
          <w:szCs w:val="24"/>
        </w:rPr>
        <w:t>a</w:t>
      </w:r>
      <w:r w:rsidR="006913CD" w:rsidRPr="00086C9D">
        <w:rPr>
          <w:rFonts w:eastAsia="Times New Roman"/>
          <w:szCs w:val="24"/>
        </w:rPr>
        <w:t xml:space="preserve"> </w:t>
      </w:r>
      <w:r w:rsidR="004278AF" w:rsidRPr="00086C9D">
        <w:rPr>
          <w:rFonts w:eastAsia="Times New Roman"/>
          <w:szCs w:val="24"/>
        </w:rPr>
        <w:t>three</w:t>
      </w:r>
      <w:r w:rsidR="000335BD" w:rsidRPr="00086C9D">
        <w:rPr>
          <w:rFonts w:eastAsia="Times New Roman"/>
          <w:szCs w:val="24"/>
        </w:rPr>
        <w:t xml:space="preserve">-count </w:t>
      </w:r>
      <w:r w:rsidR="006913CD" w:rsidRPr="00086C9D">
        <w:rPr>
          <w:rFonts w:eastAsia="Times New Roman"/>
          <w:szCs w:val="24"/>
        </w:rPr>
        <w:t>Notice of Disciplinary Charges (NDC)</w:t>
      </w:r>
      <w:r w:rsidR="000335BD" w:rsidRPr="00086C9D">
        <w:rPr>
          <w:rFonts w:eastAsia="Times New Roman"/>
          <w:szCs w:val="24"/>
        </w:rPr>
        <w:t xml:space="preserve">, alleging that Schooler: </w:t>
      </w:r>
      <w:r w:rsidR="00C154D0" w:rsidRPr="00086C9D">
        <w:rPr>
          <w:rFonts w:eastAsia="Times New Roman"/>
          <w:szCs w:val="24"/>
        </w:rPr>
        <w:t>(</w:t>
      </w:r>
      <w:r w:rsidR="0092225F" w:rsidRPr="00086C9D">
        <w:rPr>
          <w:rFonts w:eastAsia="Times New Roman"/>
          <w:szCs w:val="24"/>
        </w:rPr>
        <w:t>1)</w:t>
      </w:r>
      <w:r w:rsidR="002208EB" w:rsidRPr="00086C9D">
        <w:rPr>
          <w:rFonts w:eastAsia="Times New Roman"/>
          <w:szCs w:val="24"/>
        </w:rPr>
        <w:t> </w:t>
      </w:r>
      <w:r w:rsidR="00C8262F" w:rsidRPr="00086C9D">
        <w:rPr>
          <w:rFonts w:eastAsia="Times New Roman"/>
          <w:szCs w:val="24"/>
        </w:rPr>
        <w:t xml:space="preserve">repeatedly breached her </w:t>
      </w:r>
      <w:r w:rsidR="0092225F" w:rsidRPr="00086C9D">
        <w:rPr>
          <w:rFonts w:eastAsia="Times New Roman"/>
          <w:szCs w:val="24"/>
        </w:rPr>
        <w:t xml:space="preserve">fiduciary duties as trustee and personal representative </w:t>
      </w:r>
      <w:r w:rsidR="00C154D0" w:rsidRPr="00086C9D">
        <w:rPr>
          <w:rFonts w:eastAsia="Times New Roman"/>
          <w:szCs w:val="24"/>
        </w:rPr>
        <w:t>of her parent</w:t>
      </w:r>
      <w:r w:rsidR="002208EB" w:rsidRPr="00086C9D">
        <w:rPr>
          <w:rFonts w:eastAsia="Times New Roman"/>
          <w:szCs w:val="24"/>
        </w:rPr>
        <w:t>s</w:t>
      </w:r>
      <w:r w:rsidR="00C154D0" w:rsidRPr="00086C9D">
        <w:rPr>
          <w:rFonts w:eastAsia="Times New Roman"/>
          <w:szCs w:val="24"/>
        </w:rPr>
        <w:t>’ trust</w:t>
      </w:r>
      <w:r w:rsidR="00557041" w:rsidRPr="00086C9D">
        <w:rPr>
          <w:rFonts w:eastAsia="Times New Roman"/>
          <w:szCs w:val="24"/>
        </w:rPr>
        <w:t>s</w:t>
      </w:r>
      <w:r w:rsidR="00C154D0" w:rsidRPr="00086C9D">
        <w:rPr>
          <w:rFonts w:eastAsia="Times New Roman"/>
          <w:szCs w:val="24"/>
        </w:rPr>
        <w:t xml:space="preserve"> and estate</w:t>
      </w:r>
      <w:r w:rsidR="0092225F" w:rsidRPr="00086C9D">
        <w:rPr>
          <w:rFonts w:eastAsia="Times New Roman"/>
          <w:szCs w:val="24"/>
        </w:rPr>
        <w:t xml:space="preserve">, acts </w:t>
      </w:r>
      <w:r w:rsidR="0052256E" w:rsidRPr="00086C9D">
        <w:rPr>
          <w:rFonts w:eastAsia="Times New Roman"/>
          <w:szCs w:val="24"/>
        </w:rPr>
        <w:t xml:space="preserve">that </w:t>
      </w:r>
      <w:r w:rsidR="0092225F" w:rsidRPr="00086C9D">
        <w:t>involv</w:t>
      </w:r>
      <w:r w:rsidR="005A0967" w:rsidRPr="00086C9D">
        <w:t>ed</w:t>
      </w:r>
      <w:r w:rsidR="0092225F" w:rsidRPr="00086C9D">
        <w:t xml:space="preserve"> moral turpitude, dishonesty</w:t>
      </w:r>
      <w:r w:rsidR="005A0967" w:rsidRPr="00086C9D">
        <w:t>,</w:t>
      </w:r>
      <w:r w:rsidR="0092225F" w:rsidRPr="00086C9D">
        <w:t xml:space="preserve"> or corruption, in violation of section</w:t>
      </w:r>
      <w:r w:rsidR="007652E8" w:rsidRPr="00086C9D">
        <w:t> </w:t>
      </w:r>
      <w:r w:rsidR="0092225F" w:rsidRPr="00086C9D">
        <w:t xml:space="preserve">6106 of the </w:t>
      </w:r>
      <w:r w:rsidR="0092225F" w:rsidRPr="00086C9D">
        <w:rPr>
          <w:szCs w:val="24"/>
        </w:rPr>
        <w:t>Business and Professions Code</w:t>
      </w:r>
      <w:r w:rsidR="004278AF" w:rsidRPr="00086C9D">
        <w:rPr>
          <w:szCs w:val="24"/>
        </w:rPr>
        <w:t>;</w:t>
      </w:r>
      <w:r w:rsidR="00D531AC" w:rsidRPr="00086C9D">
        <w:rPr>
          <w:szCs w:val="24"/>
          <w:vertAlign w:val="superscript"/>
        </w:rPr>
        <w:footnoteReference w:id="1"/>
      </w:r>
      <w:r w:rsidR="0092225F" w:rsidRPr="00086C9D">
        <w:rPr>
          <w:rFonts w:eastAsia="Times New Roman"/>
          <w:szCs w:val="24"/>
        </w:rPr>
        <w:t xml:space="preserve"> </w:t>
      </w:r>
      <w:r w:rsidR="00C154D0" w:rsidRPr="00086C9D">
        <w:rPr>
          <w:rFonts w:eastAsia="Times New Roman"/>
          <w:szCs w:val="24"/>
        </w:rPr>
        <w:t>(</w:t>
      </w:r>
      <w:r w:rsidR="0092225F" w:rsidRPr="00086C9D">
        <w:rPr>
          <w:rFonts w:eastAsia="Times New Roman"/>
          <w:szCs w:val="24"/>
        </w:rPr>
        <w:t>2)</w:t>
      </w:r>
      <w:r w:rsidR="000F2500" w:rsidRPr="00086C9D">
        <w:rPr>
          <w:rFonts w:eastAsia="Times New Roman"/>
          <w:szCs w:val="24"/>
        </w:rPr>
        <w:t> </w:t>
      </w:r>
      <w:r w:rsidR="00A53457" w:rsidRPr="00086C9D">
        <w:rPr>
          <w:rFonts w:eastAsia="Times New Roman"/>
          <w:szCs w:val="24"/>
        </w:rPr>
        <w:t xml:space="preserve">failed to </w:t>
      </w:r>
      <w:r w:rsidR="002208EB" w:rsidRPr="00086C9D">
        <w:rPr>
          <w:rFonts w:eastAsia="Times New Roman"/>
          <w:szCs w:val="24"/>
        </w:rPr>
        <w:t>fulfill</w:t>
      </w:r>
      <w:r w:rsidR="00A53457" w:rsidRPr="00086C9D">
        <w:rPr>
          <w:rFonts w:eastAsia="Times New Roman"/>
          <w:szCs w:val="24"/>
        </w:rPr>
        <w:t xml:space="preserve"> her fiduciary duties </w:t>
      </w:r>
      <w:r w:rsidR="002208EB" w:rsidRPr="00086C9D">
        <w:rPr>
          <w:rFonts w:eastAsia="Times New Roman"/>
          <w:szCs w:val="24"/>
        </w:rPr>
        <w:t xml:space="preserve">as set forth </w:t>
      </w:r>
      <w:r w:rsidR="001059AE" w:rsidRPr="00086C9D">
        <w:rPr>
          <w:rFonts w:eastAsia="Times New Roman"/>
          <w:szCs w:val="24"/>
        </w:rPr>
        <w:t>in the Probate Code</w:t>
      </w:r>
      <w:r w:rsidR="002208EB" w:rsidRPr="00086C9D">
        <w:rPr>
          <w:rFonts w:eastAsia="Times New Roman"/>
          <w:szCs w:val="24"/>
        </w:rPr>
        <w:t>,</w:t>
      </w:r>
      <w:r w:rsidR="001059AE" w:rsidRPr="00086C9D">
        <w:rPr>
          <w:rFonts w:eastAsia="Times New Roman"/>
          <w:szCs w:val="24"/>
        </w:rPr>
        <w:t xml:space="preserve"> in</w:t>
      </w:r>
      <w:r w:rsidR="00A53457" w:rsidRPr="00086C9D">
        <w:rPr>
          <w:rFonts w:eastAsia="Times New Roman"/>
          <w:szCs w:val="24"/>
        </w:rPr>
        <w:t xml:space="preserve"> violation of section</w:t>
      </w:r>
      <w:r w:rsidR="002208EB" w:rsidRPr="00086C9D">
        <w:rPr>
          <w:rFonts w:eastAsia="Times New Roman"/>
          <w:szCs w:val="24"/>
        </w:rPr>
        <w:t> </w:t>
      </w:r>
      <w:r w:rsidR="003C1A73" w:rsidRPr="00086C9D">
        <w:rPr>
          <w:rFonts w:eastAsia="Times New Roman"/>
          <w:szCs w:val="24"/>
        </w:rPr>
        <w:t>6068</w:t>
      </w:r>
      <w:r w:rsidR="002208EB" w:rsidRPr="00086C9D">
        <w:rPr>
          <w:rFonts w:eastAsia="Times New Roman"/>
          <w:szCs w:val="24"/>
        </w:rPr>
        <w:t>, subdivision </w:t>
      </w:r>
      <w:r w:rsidR="003C1A73" w:rsidRPr="00086C9D">
        <w:rPr>
          <w:rFonts w:eastAsia="Times New Roman"/>
          <w:szCs w:val="24"/>
        </w:rPr>
        <w:t>(a)</w:t>
      </w:r>
      <w:r w:rsidR="004278AF" w:rsidRPr="00086C9D">
        <w:rPr>
          <w:rFonts w:eastAsia="Times New Roman"/>
          <w:szCs w:val="24"/>
        </w:rPr>
        <w:t>;</w:t>
      </w:r>
      <w:r w:rsidR="00BF4C44" w:rsidRPr="00086C9D">
        <w:rPr>
          <w:rStyle w:val="FootnoteReference"/>
          <w:rFonts w:eastAsia="Times New Roman"/>
          <w:szCs w:val="24"/>
        </w:rPr>
        <w:footnoteReference w:id="2"/>
      </w:r>
      <w:r w:rsidR="00F55932" w:rsidRPr="00086C9D">
        <w:rPr>
          <w:rFonts w:eastAsia="Times New Roman"/>
          <w:szCs w:val="24"/>
        </w:rPr>
        <w:t xml:space="preserve"> and </w:t>
      </w:r>
      <w:r w:rsidR="001059AE" w:rsidRPr="00086C9D">
        <w:rPr>
          <w:rFonts w:eastAsia="Times New Roman"/>
          <w:szCs w:val="24"/>
        </w:rPr>
        <w:t>(</w:t>
      </w:r>
      <w:r w:rsidR="00F55932" w:rsidRPr="00086C9D">
        <w:rPr>
          <w:rFonts w:eastAsia="Times New Roman"/>
          <w:szCs w:val="24"/>
        </w:rPr>
        <w:t>3)</w:t>
      </w:r>
      <w:r w:rsidR="002208EB" w:rsidRPr="00086C9D">
        <w:rPr>
          <w:rFonts w:eastAsia="Times New Roman"/>
          <w:szCs w:val="24"/>
        </w:rPr>
        <w:t> </w:t>
      </w:r>
      <w:r w:rsidR="00F55932" w:rsidRPr="00086C9D">
        <w:rPr>
          <w:rFonts w:eastAsia="Times New Roman"/>
          <w:szCs w:val="24"/>
        </w:rPr>
        <w:t>intentionally violated</w:t>
      </w:r>
      <w:r w:rsidR="003C1A73" w:rsidRPr="00086C9D">
        <w:rPr>
          <w:rFonts w:eastAsia="Times New Roman"/>
          <w:szCs w:val="24"/>
        </w:rPr>
        <w:t xml:space="preserve"> </w:t>
      </w:r>
      <w:r w:rsidR="00F55932" w:rsidRPr="00086C9D">
        <w:rPr>
          <w:rFonts w:eastAsia="Times New Roman"/>
          <w:szCs w:val="24"/>
        </w:rPr>
        <w:t>multiple court orders and made</w:t>
      </w:r>
      <w:r w:rsidR="003C1A73" w:rsidRPr="00086C9D">
        <w:rPr>
          <w:rFonts w:eastAsia="Times New Roman"/>
          <w:szCs w:val="24"/>
        </w:rPr>
        <w:t xml:space="preserve"> misrepre</w:t>
      </w:r>
      <w:r w:rsidR="006258FA" w:rsidRPr="00086C9D">
        <w:rPr>
          <w:rFonts w:eastAsia="Times New Roman"/>
          <w:szCs w:val="24"/>
        </w:rPr>
        <w:t>se</w:t>
      </w:r>
      <w:r w:rsidR="003C1A73" w:rsidRPr="00086C9D">
        <w:rPr>
          <w:rFonts w:eastAsia="Times New Roman"/>
          <w:szCs w:val="24"/>
        </w:rPr>
        <w:t xml:space="preserve">ntations to the courts and third parties, acts </w:t>
      </w:r>
      <w:r w:rsidR="0052256E" w:rsidRPr="00086C9D">
        <w:rPr>
          <w:rFonts w:eastAsia="Times New Roman"/>
          <w:szCs w:val="24"/>
        </w:rPr>
        <w:t xml:space="preserve">that </w:t>
      </w:r>
      <w:r w:rsidR="003C1A73" w:rsidRPr="00086C9D">
        <w:t>involv</w:t>
      </w:r>
      <w:r w:rsidR="005A0967" w:rsidRPr="00086C9D">
        <w:t>ed</w:t>
      </w:r>
      <w:r w:rsidR="003C1A73" w:rsidRPr="00086C9D">
        <w:t xml:space="preserve"> moral turpitude, dishonesty</w:t>
      </w:r>
      <w:r w:rsidR="00B262C4" w:rsidRPr="00086C9D">
        <w:t>,</w:t>
      </w:r>
      <w:r w:rsidR="003C1A73" w:rsidRPr="00086C9D">
        <w:t xml:space="preserve"> or corruption, in violation of section</w:t>
      </w:r>
      <w:r w:rsidR="002208EB" w:rsidRPr="00086C9D">
        <w:t> </w:t>
      </w:r>
      <w:r w:rsidR="003C1A73" w:rsidRPr="00086C9D">
        <w:t xml:space="preserve">6106.  </w:t>
      </w:r>
      <w:r w:rsidR="003B181D" w:rsidRPr="00086C9D">
        <w:t>On December</w:t>
      </w:r>
      <w:r w:rsidR="00A00129" w:rsidRPr="00086C9D">
        <w:t> </w:t>
      </w:r>
      <w:r w:rsidR="003B181D" w:rsidRPr="00086C9D">
        <w:t xml:space="preserve">26, 2014, OCTC filed a First Amended NDC, which added </w:t>
      </w:r>
      <w:r w:rsidR="001059AE" w:rsidRPr="00086C9D">
        <w:t xml:space="preserve">a fourth count </w:t>
      </w:r>
      <w:r w:rsidR="00D531AC" w:rsidRPr="00086C9D">
        <w:t xml:space="preserve">alleging </w:t>
      </w:r>
      <w:r w:rsidR="003B181D" w:rsidRPr="00086C9D">
        <w:t xml:space="preserve">that Schooler </w:t>
      </w:r>
      <w:r w:rsidR="001059AE" w:rsidRPr="00086C9D">
        <w:t xml:space="preserve">maintained unjust actions by filing </w:t>
      </w:r>
      <w:r w:rsidR="003B181D" w:rsidRPr="00086C9D">
        <w:t>frivolous appeals</w:t>
      </w:r>
      <w:r w:rsidR="00557041" w:rsidRPr="00086C9D">
        <w:t>,</w:t>
      </w:r>
      <w:r w:rsidR="003B181D" w:rsidRPr="00086C9D">
        <w:t xml:space="preserve"> in violation of section</w:t>
      </w:r>
      <w:r w:rsidR="002208EB" w:rsidRPr="00086C9D">
        <w:t> </w:t>
      </w:r>
      <w:r w:rsidR="003B181D" w:rsidRPr="00086C9D">
        <w:t>6068</w:t>
      </w:r>
      <w:r w:rsidR="002208EB" w:rsidRPr="00086C9D">
        <w:t>, subdivision </w:t>
      </w:r>
      <w:r w:rsidR="003B181D" w:rsidRPr="00086C9D">
        <w:t>(c)</w:t>
      </w:r>
      <w:r w:rsidR="001059AE" w:rsidRPr="00086C9D">
        <w:t>.</w:t>
      </w:r>
      <w:r w:rsidR="00BF4C44" w:rsidRPr="00086C9D">
        <w:rPr>
          <w:rStyle w:val="FootnoteReference"/>
        </w:rPr>
        <w:footnoteReference w:id="3"/>
      </w:r>
      <w:r w:rsidR="003B181D" w:rsidRPr="00086C9D">
        <w:t xml:space="preserve">  </w:t>
      </w:r>
      <w:r w:rsidR="0017063B" w:rsidRPr="00086C9D">
        <w:t xml:space="preserve">The </w:t>
      </w:r>
      <w:r w:rsidR="00317B3D" w:rsidRPr="00086C9D">
        <w:t xml:space="preserve">parties filed </w:t>
      </w:r>
      <w:r w:rsidR="001059AE" w:rsidRPr="00086C9D">
        <w:t>stipulations to admi</w:t>
      </w:r>
      <w:r w:rsidR="00557041" w:rsidRPr="00086C9D">
        <w:t>t</w:t>
      </w:r>
      <w:r w:rsidR="001059AE" w:rsidRPr="00086C9D">
        <w:t xml:space="preserve"> documents and facts</w:t>
      </w:r>
      <w:r w:rsidR="0017063B" w:rsidRPr="00086C9D">
        <w:t xml:space="preserve">, and </w:t>
      </w:r>
      <w:r w:rsidR="00557041" w:rsidRPr="00086C9D">
        <w:t>a</w:t>
      </w:r>
      <w:r w:rsidR="007524B1" w:rsidRPr="00086C9D">
        <w:t xml:space="preserve"> 10-day trial commenced in April</w:t>
      </w:r>
      <w:r w:rsidR="0017063B" w:rsidRPr="00086C9D">
        <w:t xml:space="preserve"> 2015</w:t>
      </w:r>
      <w:r w:rsidR="00B262C4" w:rsidRPr="00086C9D">
        <w:t xml:space="preserve">. </w:t>
      </w:r>
      <w:r w:rsidR="00831978" w:rsidRPr="00086C9D">
        <w:t xml:space="preserve"> Schooler testified for five days.  </w:t>
      </w:r>
      <w:r w:rsidR="0017063B" w:rsidRPr="00086C9D">
        <w:t>The hearing judge issued</w:t>
      </w:r>
      <w:r w:rsidR="0008652A" w:rsidRPr="00086C9D">
        <w:t xml:space="preserve"> his</w:t>
      </w:r>
      <w:r w:rsidR="0017063B" w:rsidRPr="00086C9D">
        <w:t xml:space="preserve"> decision</w:t>
      </w:r>
      <w:r w:rsidR="0008652A" w:rsidRPr="00086C9D">
        <w:t xml:space="preserve"> </w:t>
      </w:r>
      <w:r w:rsidR="0017063B" w:rsidRPr="00086C9D">
        <w:t>in October 2015</w:t>
      </w:r>
      <w:r w:rsidR="00233C06" w:rsidRPr="00086C9D">
        <w:t>, a</w:t>
      </w:r>
      <w:r w:rsidR="00557041" w:rsidRPr="00086C9D">
        <w:t>nd</w:t>
      </w:r>
      <w:r w:rsidR="00233C06" w:rsidRPr="00086C9D">
        <w:t xml:space="preserve"> amended</w:t>
      </w:r>
      <w:r w:rsidR="00557041" w:rsidRPr="00086C9D">
        <w:t xml:space="preserve"> it on</w:t>
      </w:r>
      <w:r w:rsidR="00233C06" w:rsidRPr="00086C9D">
        <w:t xml:space="preserve"> November 4, 2015</w:t>
      </w:r>
      <w:r w:rsidR="00881928" w:rsidRPr="00086C9D">
        <w:t xml:space="preserve">.  </w:t>
      </w:r>
    </w:p>
    <w:p w:rsidR="005B6F4C" w:rsidRPr="00086C9D" w:rsidRDefault="00831978" w:rsidP="0017063B">
      <w:pPr>
        <w:tabs>
          <w:tab w:val="left" w:pos="720"/>
        </w:tabs>
        <w:spacing w:line="480" w:lineRule="auto"/>
      </w:pPr>
      <w:r w:rsidRPr="00086C9D">
        <w:tab/>
      </w:r>
      <w:r w:rsidR="007B5691" w:rsidRPr="00086C9D">
        <w:t xml:space="preserve">Since </w:t>
      </w:r>
      <w:r w:rsidR="00495F7C" w:rsidRPr="00086C9D">
        <w:t xml:space="preserve">Schooler </w:t>
      </w:r>
      <w:r w:rsidR="007B5691" w:rsidRPr="00086C9D">
        <w:t>d</w:t>
      </w:r>
      <w:r w:rsidR="00C42EEF" w:rsidRPr="00086C9D">
        <w:t>id</w:t>
      </w:r>
      <w:r w:rsidR="00495F7C" w:rsidRPr="00086C9D">
        <w:t xml:space="preserve"> not appeal</w:t>
      </w:r>
      <w:r w:rsidR="003E6B93" w:rsidRPr="00086C9D">
        <w:t xml:space="preserve">, we focus </w:t>
      </w:r>
      <w:r w:rsidR="00495F7C" w:rsidRPr="00086C9D">
        <w:t xml:space="preserve">our review </w:t>
      </w:r>
      <w:r w:rsidR="004278AF" w:rsidRPr="00086C9D">
        <w:t>on</w:t>
      </w:r>
      <w:r w:rsidR="0017063B" w:rsidRPr="00086C9D">
        <w:t xml:space="preserve"> the</w:t>
      </w:r>
      <w:r w:rsidR="004278AF" w:rsidRPr="00086C9D">
        <w:t xml:space="preserve"> </w:t>
      </w:r>
      <w:r w:rsidR="003E6B93" w:rsidRPr="00086C9D">
        <w:t xml:space="preserve">primary </w:t>
      </w:r>
      <w:r w:rsidR="004278AF" w:rsidRPr="00086C9D">
        <w:t>issue</w:t>
      </w:r>
      <w:r w:rsidR="00233C06" w:rsidRPr="00086C9D">
        <w:t>s</w:t>
      </w:r>
      <w:r w:rsidR="004278AF" w:rsidRPr="00086C9D">
        <w:t xml:space="preserve"> </w:t>
      </w:r>
      <w:r w:rsidRPr="00086C9D">
        <w:t xml:space="preserve">OCTC </w:t>
      </w:r>
      <w:r w:rsidR="004278AF" w:rsidRPr="00086C9D">
        <w:t>raised</w:t>
      </w:r>
      <w:r w:rsidR="00495F7C" w:rsidRPr="00086C9D">
        <w:t xml:space="preserve"> in its appeal: </w:t>
      </w:r>
      <w:r w:rsidR="003E6B93" w:rsidRPr="00086C9D">
        <w:t xml:space="preserve">(1) </w:t>
      </w:r>
      <w:r w:rsidR="00233C06" w:rsidRPr="00086C9D">
        <w:t>whether additional aggravation</w:t>
      </w:r>
      <w:r w:rsidR="00557041" w:rsidRPr="00086C9D">
        <w:t xml:space="preserve"> for dishonesty</w:t>
      </w:r>
      <w:r w:rsidR="00233C06" w:rsidRPr="00086C9D">
        <w:t xml:space="preserve"> is merited</w:t>
      </w:r>
      <w:r w:rsidR="00F733CD" w:rsidRPr="00086C9D">
        <w:t>;</w:t>
      </w:r>
      <w:r w:rsidR="00233C06" w:rsidRPr="00086C9D">
        <w:t xml:space="preserve"> and </w:t>
      </w:r>
      <w:r w:rsidR="003E6B93" w:rsidRPr="00086C9D">
        <w:t xml:space="preserve">(2) </w:t>
      </w:r>
      <w:r w:rsidR="00233C06" w:rsidRPr="00086C9D">
        <w:t>whether disbarment</w:t>
      </w:r>
      <w:r w:rsidR="006151DE" w:rsidRPr="00086C9D">
        <w:t xml:space="preserve">, rather than suspension, </w:t>
      </w:r>
      <w:r w:rsidR="00233C06" w:rsidRPr="00086C9D">
        <w:t>is the appropriate discipline.</w:t>
      </w:r>
      <w:r w:rsidRPr="00086C9D">
        <w:t xml:space="preserve">  </w:t>
      </w:r>
      <w:r w:rsidR="00E52FAD" w:rsidRPr="00086C9D">
        <w:t xml:space="preserve">We </w:t>
      </w:r>
      <w:r w:rsidR="00446BC3" w:rsidRPr="00086C9D">
        <w:t>decline to assign additional aggravation, but find that disbarment is the appropriate discipline.</w:t>
      </w:r>
    </w:p>
    <w:p w:rsidR="009209E9" w:rsidRPr="00086C9D" w:rsidRDefault="009209E9" w:rsidP="0017063B">
      <w:pPr>
        <w:tabs>
          <w:tab w:val="left" w:pos="720"/>
        </w:tabs>
        <w:spacing w:line="480" w:lineRule="auto"/>
      </w:pPr>
    </w:p>
    <w:p w:rsidR="000B33A2" w:rsidRPr="00086C9D" w:rsidRDefault="00D846E1" w:rsidP="003A1FD8">
      <w:pPr>
        <w:pStyle w:val="Heading3"/>
        <w:rPr>
          <w:rFonts w:ascii="Times New Roman" w:hAnsi="Times New Roman" w:cs="Times New Roman"/>
        </w:rPr>
      </w:pPr>
      <w:r w:rsidRPr="00086C9D">
        <w:rPr>
          <w:rFonts w:ascii="Times New Roman" w:hAnsi="Times New Roman" w:cs="Times New Roman"/>
        </w:rPr>
        <w:lastRenderedPageBreak/>
        <w:t>B.</w:t>
      </w:r>
      <w:r w:rsidRPr="00086C9D">
        <w:rPr>
          <w:rFonts w:ascii="Times New Roman" w:hAnsi="Times New Roman" w:cs="Times New Roman"/>
        </w:rPr>
        <w:tab/>
      </w:r>
      <w:r w:rsidR="002E1309" w:rsidRPr="00086C9D">
        <w:rPr>
          <w:rFonts w:ascii="Times New Roman" w:hAnsi="Times New Roman" w:cs="Times New Roman"/>
        </w:rPr>
        <w:t xml:space="preserve">Rulings </w:t>
      </w:r>
      <w:r w:rsidR="00945E8A" w:rsidRPr="00086C9D">
        <w:rPr>
          <w:rFonts w:ascii="Times New Roman" w:hAnsi="Times New Roman" w:cs="Times New Roman"/>
        </w:rPr>
        <w:t xml:space="preserve">on </w:t>
      </w:r>
      <w:r w:rsidR="00E52FAD" w:rsidRPr="00086C9D">
        <w:rPr>
          <w:rFonts w:ascii="Times New Roman" w:hAnsi="Times New Roman" w:cs="Times New Roman"/>
        </w:rPr>
        <w:t xml:space="preserve">Motions </w:t>
      </w:r>
      <w:r w:rsidR="00B15B30" w:rsidRPr="00086C9D">
        <w:rPr>
          <w:rFonts w:ascii="Times New Roman" w:hAnsi="Times New Roman" w:cs="Times New Roman"/>
        </w:rPr>
        <w:t xml:space="preserve">in </w:t>
      </w:r>
      <w:r w:rsidR="00E52FAD" w:rsidRPr="00086C9D">
        <w:rPr>
          <w:rFonts w:ascii="Times New Roman" w:hAnsi="Times New Roman" w:cs="Times New Roman"/>
        </w:rPr>
        <w:t xml:space="preserve">the </w:t>
      </w:r>
      <w:r w:rsidR="002E1309" w:rsidRPr="00086C9D">
        <w:rPr>
          <w:rFonts w:ascii="Times New Roman" w:hAnsi="Times New Roman" w:cs="Times New Roman"/>
        </w:rPr>
        <w:t xml:space="preserve">Review </w:t>
      </w:r>
      <w:r w:rsidR="0017063B" w:rsidRPr="00086C9D">
        <w:rPr>
          <w:rFonts w:ascii="Times New Roman" w:hAnsi="Times New Roman" w:cs="Times New Roman"/>
        </w:rPr>
        <w:t>Department</w:t>
      </w:r>
      <w:r w:rsidR="00945E8A" w:rsidRPr="00086C9D">
        <w:rPr>
          <w:rFonts w:ascii="Times New Roman" w:hAnsi="Times New Roman" w:cs="Times New Roman"/>
        </w:rPr>
        <w:t xml:space="preserve"> </w:t>
      </w:r>
    </w:p>
    <w:p w:rsidR="006151DE" w:rsidRPr="00086C9D" w:rsidRDefault="006151DE" w:rsidP="006151DE">
      <w:pPr>
        <w:rPr>
          <w:rFonts w:eastAsia="Times New Roman"/>
          <w:b/>
          <w:szCs w:val="24"/>
        </w:rPr>
      </w:pPr>
    </w:p>
    <w:p w:rsidR="004667D3" w:rsidRPr="00086C9D" w:rsidRDefault="00D846E1" w:rsidP="00F132D3">
      <w:pPr>
        <w:tabs>
          <w:tab w:val="left" w:pos="720"/>
        </w:tabs>
        <w:spacing w:line="480" w:lineRule="auto"/>
        <w:rPr>
          <w:rFonts w:eastAsia="Times New Roman"/>
          <w:szCs w:val="24"/>
        </w:rPr>
      </w:pPr>
      <w:r w:rsidRPr="00086C9D">
        <w:rPr>
          <w:rFonts w:eastAsia="Times New Roman"/>
          <w:szCs w:val="24"/>
        </w:rPr>
        <w:tab/>
      </w:r>
      <w:r w:rsidR="00211223" w:rsidRPr="00086C9D">
        <w:rPr>
          <w:rFonts w:eastAsia="Times New Roman"/>
          <w:szCs w:val="24"/>
        </w:rPr>
        <w:t>On June 22, 2016, OCTC filed a motion to strike portions of Schooler’s brief on the grounds that she raised new issues, her statements were not admissible, and she failed to cite to the record in support of her requests.  Schooler did not file a response</w:t>
      </w:r>
      <w:r w:rsidR="004327E4" w:rsidRPr="00086C9D">
        <w:rPr>
          <w:rFonts w:eastAsia="Times New Roman"/>
          <w:szCs w:val="24"/>
        </w:rPr>
        <w:t xml:space="preserve"> to the motion</w:t>
      </w:r>
      <w:r w:rsidR="00B15B30" w:rsidRPr="00086C9D">
        <w:rPr>
          <w:rFonts w:eastAsia="Times New Roman"/>
          <w:szCs w:val="24"/>
        </w:rPr>
        <w:t xml:space="preserve">.  In </w:t>
      </w:r>
      <w:r w:rsidR="001D6852" w:rsidRPr="00086C9D">
        <w:rPr>
          <w:rFonts w:eastAsia="Times New Roman"/>
          <w:szCs w:val="24"/>
        </w:rPr>
        <w:t>her re</w:t>
      </w:r>
      <w:r w:rsidR="00B15B30" w:rsidRPr="00086C9D">
        <w:rPr>
          <w:rFonts w:eastAsia="Times New Roman"/>
          <w:szCs w:val="24"/>
        </w:rPr>
        <w:t>sponsive brief</w:t>
      </w:r>
      <w:r w:rsidR="004327E4" w:rsidRPr="00086C9D">
        <w:rPr>
          <w:rFonts w:eastAsia="Times New Roman"/>
          <w:szCs w:val="24"/>
        </w:rPr>
        <w:t xml:space="preserve"> on review</w:t>
      </w:r>
      <w:r w:rsidR="00B15B30" w:rsidRPr="00086C9D">
        <w:rPr>
          <w:rFonts w:eastAsia="Times New Roman"/>
          <w:szCs w:val="24"/>
        </w:rPr>
        <w:t xml:space="preserve">, she requested that we correct factual errors by the hearing judge.  </w:t>
      </w:r>
      <w:r w:rsidR="001A266E" w:rsidRPr="00086C9D">
        <w:rPr>
          <w:rFonts w:eastAsia="Times New Roman"/>
          <w:szCs w:val="24"/>
        </w:rPr>
        <w:t xml:space="preserve">On </w:t>
      </w:r>
      <w:r w:rsidR="00701904" w:rsidRPr="00086C9D">
        <w:rPr>
          <w:rFonts w:eastAsia="Times New Roman"/>
          <w:szCs w:val="24"/>
        </w:rPr>
        <w:t>July</w:t>
      </w:r>
      <w:r w:rsidR="007916C6" w:rsidRPr="00086C9D">
        <w:rPr>
          <w:rFonts w:eastAsia="Times New Roman"/>
          <w:szCs w:val="24"/>
        </w:rPr>
        <w:t> </w:t>
      </w:r>
      <w:r w:rsidR="00701904" w:rsidRPr="00086C9D">
        <w:rPr>
          <w:rFonts w:eastAsia="Times New Roman"/>
          <w:szCs w:val="24"/>
        </w:rPr>
        <w:t xml:space="preserve">15, 2016, we </w:t>
      </w:r>
      <w:r w:rsidR="00213B53" w:rsidRPr="00086C9D">
        <w:rPr>
          <w:rFonts w:eastAsia="Times New Roman"/>
          <w:szCs w:val="24"/>
        </w:rPr>
        <w:t xml:space="preserve">issued an order </w:t>
      </w:r>
      <w:r w:rsidR="008F397D" w:rsidRPr="00086C9D">
        <w:rPr>
          <w:rFonts w:eastAsia="Times New Roman"/>
          <w:szCs w:val="24"/>
        </w:rPr>
        <w:t xml:space="preserve">informing the parties </w:t>
      </w:r>
      <w:r w:rsidR="00213B53" w:rsidRPr="00086C9D">
        <w:rPr>
          <w:rFonts w:eastAsia="Times New Roman"/>
          <w:szCs w:val="24"/>
        </w:rPr>
        <w:t xml:space="preserve">that </w:t>
      </w:r>
      <w:r w:rsidR="00701904" w:rsidRPr="00086C9D">
        <w:rPr>
          <w:rFonts w:eastAsia="Times New Roman"/>
          <w:szCs w:val="24"/>
        </w:rPr>
        <w:t xml:space="preserve">we would rule on </w:t>
      </w:r>
      <w:r w:rsidR="008F397D" w:rsidRPr="00086C9D">
        <w:rPr>
          <w:rFonts w:eastAsia="Times New Roman"/>
          <w:szCs w:val="24"/>
        </w:rPr>
        <w:t xml:space="preserve">their </w:t>
      </w:r>
      <w:r w:rsidR="006151DE" w:rsidRPr="00086C9D">
        <w:rPr>
          <w:rFonts w:eastAsia="Times New Roman"/>
          <w:szCs w:val="24"/>
        </w:rPr>
        <w:t xml:space="preserve">respective </w:t>
      </w:r>
      <w:r w:rsidR="008F397D" w:rsidRPr="00086C9D">
        <w:rPr>
          <w:rFonts w:eastAsia="Times New Roman"/>
          <w:szCs w:val="24"/>
        </w:rPr>
        <w:t>requests in this opinion</w:t>
      </w:r>
      <w:r w:rsidR="006151DE" w:rsidRPr="00086C9D">
        <w:rPr>
          <w:rFonts w:eastAsia="Times New Roman"/>
          <w:szCs w:val="24"/>
        </w:rPr>
        <w:t>,</w:t>
      </w:r>
      <w:r w:rsidR="008F397D" w:rsidRPr="00086C9D">
        <w:rPr>
          <w:rFonts w:eastAsia="Times New Roman"/>
          <w:szCs w:val="24"/>
        </w:rPr>
        <w:t xml:space="preserve"> after fully reviewing the case</w:t>
      </w:r>
      <w:r w:rsidR="00A60EAB" w:rsidRPr="00086C9D">
        <w:rPr>
          <w:rFonts w:eastAsia="Times New Roman"/>
          <w:szCs w:val="24"/>
        </w:rPr>
        <w:t xml:space="preserve">.  </w:t>
      </w:r>
      <w:r w:rsidR="00211223" w:rsidRPr="00086C9D">
        <w:rPr>
          <w:rFonts w:eastAsia="Times New Roman"/>
          <w:szCs w:val="24"/>
        </w:rPr>
        <w:t>We make those ruling</w:t>
      </w:r>
      <w:r w:rsidR="007F0A0C" w:rsidRPr="00086C9D">
        <w:rPr>
          <w:rFonts w:eastAsia="Times New Roman"/>
          <w:szCs w:val="24"/>
        </w:rPr>
        <w:t>s</w:t>
      </w:r>
      <w:r w:rsidR="00211223" w:rsidRPr="00086C9D">
        <w:rPr>
          <w:rFonts w:eastAsia="Times New Roman"/>
          <w:szCs w:val="24"/>
        </w:rPr>
        <w:t xml:space="preserve"> below.  </w:t>
      </w:r>
    </w:p>
    <w:p w:rsidR="0008652A" w:rsidRPr="00086C9D" w:rsidRDefault="004667D3" w:rsidP="00303BE2">
      <w:pPr>
        <w:spacing w:line="480" w:lineRule="auto"/>
        <w:ind w:firstLine="360"/>
        <w:rPr>
          <w:rFonts w:eastAsia="Times New Roman"/>
          <w:szCs w:val="24"/>
        </w:rPr>
      </w:pPr>
      <w:r w:rsidRPr="00086C9D">
        <w:rPr>
          <w:rFonts w:eastAsia="Times New Roman"/>
          <w:szCs w:val="24"/>
        </w:rPr>
        <w:tab/>
      </w:r>
      <w:r w:rsidR="00B15B30" w:rsidRPr="00086C9D">
        <w:rPr>
          <w:rFonts w:eastAsia="Times New Roman"/>
          <w:szCs w:val="24"/>
        </w:rPr>
        <w:t xml:space="preserve">First, </w:t>
      </w:r>
      <w:r w:rsidR="00211223" w:rsidRPr="00086C9D">
        <w:rPr>
          <w:rFonts w:eastAsia="Times New Roman"/>
          <w:szCs w:val="24"/>
        </w:rPr>
        <w:t xml:space="preserve">we </w:t>
      </w:r>
      <w:r w:rsidR="000F47FF" w:rsidRPr="00086C9D">
        <w:rPr>
          <w:rFonts w:eastAsia="Times New Roman"/>
          <w:szCs w:val="24"/>
        </w:rPr>
        <w:t>grant OCTC’s motion to strike the p</w:t>
      </w:r>
      <w:r w:rsidR="00CC0E8D" w:rsidRPr="00086C9D">
        <w:rPr>
          <w:rFonts w:eastAsia="Times New Roman"/>
          <w:szCs w:val="24"/>
        </w:rPr>
        <w:t xml:space="preserve">ortions of </w:t>
      </w:r>
      <w:r w:rsidR="004327E4" w:rsidRPr="00086C9D">
        <w:rPr>
          <w:rFonts w:eastAsia="Times New Roman"/>
          <w:szCs w:val="24"/>
        </w:rPr>
        <w:t>Schooler’s</w:t>
      </w:r>
      <w:r w:rsidR="00CC0E8D" w:rsidRPr="00086C9D">
        <w:rPr>
          <w:rFonts w:eastAsia="Times New Roman"/>
          <w:szCs w:val="24"/>
        </w:rPr>
        <w:t xml:space="preserve"> brief that raise</w:t>
      </w:r>
      <w:r w:rsidR="000F47FF" w:rsidRPr="00086C9D">
        <w:rPr>
          <w:rFonts w:eastAsia="Times New Roman"/>
          <w:szCs w:val="24"/>
        </w:rPr>
        <w:t xml:space="preserve"> facts not in the record.  (Rules Proc. of State Bar, rule 5.156(A) [Review Department considers only evidence admitted as part of Hearing Department record].)  </w:t>
      </w:r>
      <w:r w:rsidR="00B15B30" w:rsidRPr="00086C9D">
        <w:rPr>
          <w:rFonts w:eastAsia="Times New Roman"/>
          <w:szCs w:val="24"/>
        </w:rPr>
        <w:t>Second, we deny Schooler’s request to correct factual errors</w:t>
      </w:r>
      <w:r w:rsidR="00EF07C0" w:rsidRPr="00086C9D">
        <w:rPr>
          <w:rFonts w:eastAsia="Times New Roman"/>
          <w:szCs w:val="24"/>
        </w:rPr>
        <w:t xml:space="preserve">, which were merely </w:t>
      </w:r>
      <w:r w:rsidR="004D14A8" w:rsidRPr="00086C9D">
        <w:rPr>
          <w:rFonts w:eastAsia="Times New Roman"/>
          <w:szCs w:val="24"/>
        </w:rPr>
        <w:t xml:space="preserve">facts and opinions </w:t>
      </w:r>
      <w:r w:rsidR="00EF07C0" w:rsidRPr="00086C9D">
        <w:rPr>
          <w:rFonts w:eastAsia="Times New Roman"/>
          <w:szCs w:val="24"/>
        </w:rPr>
        <w:t>from</w:t>
      </w:r>
      <w:r w:rsidR="004D14A8" w:rsidRPr="00086C9D">
        <w:rPr>
          <w:rFonts w:eastAsia="Times New Roman"/>
          <w:szCs w:val="24"/>
        </w:rPr>
        <w:t xml:space="preserve"> her testimony </w:t>
      </w:r>
      <w:r w:rsidR="00EF07C0" w:rsidRPr="00086C9D">
        <w:rPr>
          <w:rFonts w:eastAsia="Times New Roman"/>
          <w:szCs w:val="24"/>
        </w:rPr>
        <w:t xml:space="preserve">that were </w:t>
      </w:r>
      <w:r w:rsidR="004D14A8" w:rsidRPr="00086C9D">
        <w:rPr>
          <w:rFonts w:eastAsia="Times New Roman"/>
          <w:szCs w:val="24"/>
        </w:rPr>
        <w:t>contrary to or unsupported by the record</w:t>
      </w:r>
      <w:r w:rsidR="004327E4" w:rsidRPr="00086C9D">
        <w:rPr>
          <w:rFonts w:eastAsia="Times New Roman"/>
          <w:szCs w:val="24"/>
        </w:rPr>
        <w:t xml:space="preserve">.  Further, Schooler </w:t>
      </w:r>
      <w:r w:rsidR="004D14A8" w:rsidRPr="00086C9D">
        <w:rPr>
          <w:rFonts w:eastAsia="Times New Roman"/>
          <w:szCs w:val="24"/>
        </w:rPr>
        <w:t>did not</w:t>
      </w:r>
      <w:r w:rsidR="000F47FF" w:rsidRPr="00086C9D">
        <w:rPr>
          <w:rFonts w:eastAsia="Times New Roman"/>
          <w:szCs w:val="24"/>
        </w:rPr>
        <w:t xml:space="preserve"> comply with the </w:t>
      </w:r>
      <w:r w:rsidR="000E57E6" w:rsidRPr="00086C9D">
        <w:rPr>
          <w:rFonts w:eastAsia="Times New Roman"/>
          <w:szCs w:val="24"/>
        </w:rPr>
        <w:t xml:space="preserve">Rules of Procedure </w:t>
      </w:r>
      <w:r w:rsidR="000F47FF" w:rsidRPr="00086C9D">
        <w:rPr>
          <w:rFonts w:eastAsia="Times New Roman"/>
          <w:szCs w:val="24"/>
        </w:rPr>
        <w:t xml:space="preserve">that </w:t>
      </w:r>
      <w:r w:rsidR="00945E8A" w:rsidRPr="00086C9D">
        <w:rPr>
          <w:rFonts w:eastAsia="Times New Roman"/>
          <w:i/>
          <w:szCs w:val="24"/>
        </w:rPr>
        <w:t xml:space="preserve">require </w:t>
      </w:r>
      <w:r w:rsidR="000F47FF" w:rsidRPr="00086C9D">
        <w:rPr>
          <w:rFonts w:eastAsia="Times New Roman"/>
          <w:szCs w:val="24"/>
        </w:rPr>
        <w:t>her</w:t>
      </w:r>
      <w:r w:rsidR="000E57E6" w:rsidRPr="00086C9D">
        <w:rPr>
          <w:rFonts w:eastAsia="Times New Roman"/>
          <w:szCs w:val="24"/>
        </w:rPr>
        <w:t xml:space="preserve"> to specify </w:t>
      </w:r>
      <w:r w:rsidR="00194EB9" w:rsidRPr="00086C9D">
        <w:rPr>
          <w:rFonts w:eastAsia="Times New Roman"/>
          <w:szCs w:val="24"/>
        </w:rPr>
        <w:t>the</w:t>
      </w:r>
      <w:r w:rsidR="000E57E6" w:rsidRPr="00086C9D">
        <w:rPr>
          <w:rFonts w:eastAsia="Times New Roman"/>
          <w:szCs w:val="24"/>
        </w:rPr>
        <w:t xml:space="preserve"> </w:t>
      </w:r>
      <w:r w:rsidR="00194EB9" w:rsidRPr="00086C9D">
        <w:rPr>
          <w:rFonts w:eastAsia="Times New Roman"/>
          <w:szCs w:val="24"/>
        </w:rPr>
        <w:t xml:space="preserve">disputed </w:t>
      </w:r>
      <w:r w:rsidR="004327E4" w:rsidRPr="00086C9D">
        <w:rPr>
          <w:rFonts w:eastAsia="Times New Roman"/>
          <w:szCs w:val="24"/>
        </w:rPr>
        <w:t>factual finding</w:t>
      </w:r>
      <w:r w:rsidR="009C108A" w:rsidRPr="00086C9D">
        <w:rPr>
          <w:rFonts w:eastAsia="Times New Roman"/>
          <w:szCs w:val="24"/>
        </w:rPr>
        <w:t>s</w:t>
      </w:r>
      <w:r w:rsidR="000E57E6" w:rsidRPr="00086C9D">
        <w:rPr>
          <w:rFonts w:eastAsia="Times New Roman"/>
          <w:szCs w:val="24"/>
        </w:rPr>
        <w:t xml:space="preserve"> and</w:t>
      </w:r>
      <w:r w:rsidR="00945E8A" w:rsidRPr="00086C9D">
        <w:rPr>
          <w:rFonts w:eastAsia="Times New Roman"/>
          <w:szCs w:val="24"/>
        </w:rPr>
        <w:t xml:space="preserve"> </w:t>
      </w:r>
      <w:r w:rsidR="000E57E6" w:rsidRPr="00086C9D">
        <w:rPr>
          <w:rFonts w:eastAsia="Times New Roman"/>
          <w:szCs w:val="24"/>
        </w:rPr>
        <w:t>include references to the record</w:t>
      </w:r>
      <w:r w:rsidR="004C3830" w:rsidRPr="00086C9D">
        <w:rPr>
          <w:rFonts w:eastAsia="Times New Roman"/>
          <w:szCs w:val="24"/>
        </w:rPr>
        <w:t xml:space="preserve"> </w:t>
      </w:r>
      <w:r w:rsidR="004327E4" w:rsidRPr="00086C9D">
        <w:rPr>
          <w:rFonts w:eastAsia="Times New Roman"/>
          <w:szCs w:val="24"/>
        </w:rPr>
        <w:t>supporting</w:t>
      </w:r>
      <w:r w:rsidR="004C3830" w:rsidRPr="00086C9D">
        <w:rPr>
          <w:rFonts w:eastAsia="Times New Roman"/>
          <w:szCs w:val="24"/>
        </w:rPr>
        <w:t xml:space="preserve"> her position</w:t>
      </w:r>
      <w:r w:rsidR="000E57E6" w:rsidRPr="00086C9D">
        <w:rPr>
          <w:rFonts w:eastAsia="Times New Roman"/>
          <w:szCs w:val="24"/>
        </w:rPr>
        <w:t>.  (Rules Proc. of State Bar, rules</w:t>
      </w:r>
      <w:r w:rsidR="00803BA3" w:rsidRPr="00086C9D">
        <w:rPr>
          <w:rFonts w:eastAsia="Times New Roman"/>
          <w:szCs w:val="24"/>
        </w:rPr>
        <w:t> </w:t>
      </w:r>
      <w:r w:rsidR="000E57E6" w:rsidRPr="00086C9D">
        <w:rPr>
          <w:rFonts w:eastAsia="Times New Roman"/>
          <w:szCs w:val="24"/>
        </w:rPr>
        <w:t>5.153(A), 5.152(C</w:t>
      </w:r>
      <w:r w:rsidR="004C3830" w:rsidRPr="00086C9D">
        <w:rPr>
          <w:rFonts w:eastAsia="Times New Roman"/>
          <w:szCs w:val="24"/>
        </w:rPr>
        <w:t>)</w:t>
      </w:r>
      <w:r w:rsidR="000E57E6" w:rsidRPr="00086C9D">
        <w:rPr>
          <w:rFonts w:eastAsia="Times New Roman"/>
          <w:szCs w:val="24"/>
        </w:rPr>
        <w:t>.</w:t>
      </w:r>
      <w:r w:rsidR="004C3830" w:rsidRPr="00086C9D">
        <w:rPr>
          <w:rFonts w:eastAsia="Times New Roman"/>
          <w:szCs w:val="24"/>
        </w:rPr>
        <w:t>)</w:t>
      </w:r>
      <w:r w:rsidR="000E57E6" w:rsidRPr="00086C9D">
        <w:rPr>
          <w:rFonts w:eastAsia="Times New Roman"/>
          <w:szCs w:val="24"/>
        </w:rPr>
        <w:t xml:space="preserve">    </w:t>
      </w:r>
    </w:p>
    <w:p w:rsidR="005B6BA3" w:rsidRPr="00086C9D" w:rsidRDefault="00303BE2" w:rsidP="00303BE2">
      <w:pPr>
        <w:jc w:val="center"/>
        <w:rPr>
          <w:b/>
        </w:rPr>
      </w:pPr>
      <w:r w:rsidRPr="00086C9D">
        <w:rPr>
          <w:rStyle w:val="Heading2Char"/>
          <w:rFonts w:ascii="Times New Roman" w:eastAsia="Calibri" w:hAnsi="Times New Roman" w:cs="Times New Roman"/>
        </w:rPr>
        <w:t>II</w:t>
      </w:r>
      <w:r w:rsidR="00D846E1" w:rsidRPr="00086C9D">
        <w:rPr>
          <w:rStyle w:val="Heading2Char"/>
          <w:rFonts w:ascii="Times New Roman" w:eastAsia="Calibri" w:hAnsi="Times New Roman" w:cs="Times New Roman"/>
        </w:rPr>
        <w:t xml:space="preserve">. </w:t>
      </w:r>
      <w:r w:rsidR="00C154D0" w:rsidRPr="00086C9D">
        <w:rPr>
          <w:rStyle w:val="Heading2Char"/>
          <w:rFonts w:ascii="Times New Roman" w:eastAsia="Calibri" w:hAnsi="Times New Roman" w:cs="Times New Roman"/>
        </w:rPr>
        <w:t xml:space="preserve"> </w:t>
      </w:r>
      <w:r w:rsidR="005B6BA3" w:rsidRPr="00086C9D">
        <w:rPr>
          <w:rStyle w:val="Heading2Char"/>
          <w:rFonts w:ascii="Times New Roman" w:eastAsia="Calibri" w:hAnsi="Times New Roman" w:cs="Times New Roman"/>
        </w:rPr>
        <w:t>FACTUAL BACKGROUND</w:t>
      </w:r>
      <w:r w:rsidR="005B6BA3" w:rsidRPr="00086C9D">
        <w:rPr>
          <w:vertAlign w:val="superscript"/>
        </w:rPr>
        <w:footnoteReference w:id="4"/>
      </w:r>
    </w:p>
    <w:p w:rsidR="00494593" w:rsidRPr="00086C9D" w:rsidRDefault="00494593" w:rsidP="00303BE2">
      <w:pPr>
        <w:jc w:val="center"/>
        <w:rPr>
          <w:b/>
        </w:rPr>
      </w:pPr>
    </w:p>
    <w:p w:rsidR="002F32CA" w:rsidRPr="00086C9D" w:rsidRDefault="007F7D6F" w:rsidP="00997882">
      <w:pPr>
        <w:tabs>
          <w:tab w:val="left" w:pos="720"/>
        </w:tabs>
        <w:spacing w:line="480" w:lineRule="auto"/>
        <w:ind w:firstLine="720"/>
        <w:rPr>
          <w:b/>
        </w:rPr>
      </w:pPr>
      <w:r w:rsidRPr="00086C9D">
        <w:t>Schooler was admitted to the practice of law in California on December</w:t>
      </w:r>
      <w:r w:rsidR="00803BA3" w:rsidRPr="00086C9D">
        <w:t> </w:t>
      </w:r>
      <w:r w:rsidRPr="00086C9D">
        <w:t>14, 1987</w:t>
      </w:r>
      <w:r w:rsidR="00803BA3" w:rsidRPr="00086C9D">
        <w:t>,</w:t>
      </w:r>
      <w:r w:rsidRPr="00086C9D">
        <w:t xml:space="preserve"> and has no prior record of discipline.  She has been registered as inactive since January</w:t>
      </w:r>
      <w:r w:rsidR="00803BA3" w:rsidRPr="00086C9D">
        <w:t> </w:t>
      </w:r>
      <w:r w:rsidRPr="00086C9D">
        <w:t>31, 2014</w:t>
      </w:r>
      <w:r w:rsidR="00D540CD" w:rsidRPr="00086C9D">
        <w:t>,</w:t>
      </w:r>
      <w:r w:rsidR="00413EEB" w:rsidRPr="00086C9D">
        <w:t xml:space="preserve"> and testified that she </w:t>
      </w:r>
      <w:r w:rsidR="00DB17DC" w:rsidRPr="00086C9D">
        <w:t xml:space="preserve">has not acted as </w:t>
      </w:r>
      <w:r w:rsidR="00413EEB" w:rsidRPr="00086C9D">
        <w:t xml:space="preserve">an attorney </w:t>
      </w:r>
      <w:r w:rsidR="00333408" w:rsidRPr="00086C9D">
        <w:t>for many years</w:t>
      </w:r>
      <w:r w:rsidR="00DF44EE" w:rsidRPr="00086C9D">
        <w:t>.</w:t>
      </w:r>
      <w:r w:rsidR="00DB17DC" w:rsidRPr="00086C9D">
        <w:t xml:space="preserve">  </w:t>
      </w:r>
    </w:p>
    <w:p w:rsidR="00333408" w:rsidRPr="00086C9D" w:rsidRDefault="00910797" w:rsidP="003A1FD8">
      <w:pPr>
        <w:pStyle w:val="Heading3"/>
        <w:rPr>
          <w:rFonts w:ascii="Times New Roman" w:hAnsi="Times New Roman" w:cs="Times New Roman"/>
        </w:rPr>
      </w:pPr>
      <w:r w:rsidRPr="00086C9D">
        <w:rPr>
          <w:rFonts w:ascii="Times New Roman" w:hAnsi="Times New Roman" w:cs="Times New Roman"/>
        </w:rPr>
        <w:t>A.</w:t>
      </w:r>
      <w:r w:rsidRPr="00086C9D">
        <w:rPr>
          <w:rFonts w:ascii="Times New Roman" w:hAnsi="Times New Roman" w:cs="Times New Roman"/>
        </w:rPr>
        <w:tab/>
      </w:r>
      <w:r w:rsidR="000D2FF3" w:rsidRPr="00086C9D">
        <w:rPr>
          <w:rFonts w:ascii="Times New Roman" w:hAnsi="Times New Roman" w:cs="Times New Roman"/>
        </w:rPr>
        <w:t>Schooler</w:t>
      </w:r>
      <w:r w:rsidR="00774493" w:rsidRPr="00086C9D">
        <w:rPr>
          <w:rFonts w:ascii="Times New Roman" w:hAnsi="Times New Roman" w:cs="Times New Roman"/>
        </w:rPr>
        <w:t xml:space="preserve"> </w:t>
      </w:r>
      <w:r w:rsidR="00FF4A44" w:rsidRPr="00086C9D">
        <w:rPr>
          <w:rFonts w:ascii="Times New Roman" w:hAnsi="Times New Roman" w:cs="Times New Roman"/>
        </w:rPr>
        <w:t>W</w:t>
      </w:r>
      <w:r w:rsidR="00774493" w:rsidRPr="00086C9D">
        <w:rPr>
          <w:rFonts w:ascii="Times New Roman" w:hAnsi="Times New Roman" w:cs="Times New Roman"/>
        </w:rPr>
        <w:t>as Responsible for Administering</w:t>
      </w:r>
      <w:r w:rsidR="00FD7887" w:rsidRPr="00086C9D">
        <w:rPr>
          <w:rFonts w:ascii="Times New Roman" w:hAnsi="Times New Roman" w:cs="Times New Roman"/>
        </w:rPr>
        <w:t xml:space="preserve"> the Family Estate </w:t>
      </w:r>
      <w:r w:rsidR="00EE2F92" w:rsidRPr="00086C9D">
        <w:rPr>
          <w:rFonts w:ascii="Times New Roman" w:hAnsi="Times New Roman" w:cs="Times New Roman"/>
        </w:rPr>
        <w:t xml:space="preserve">and </w:t>
      </w:r>
      <w:r w:rsidR="00333408" w:rsidRPr="00086C9D">
        <w:rPr>
          <w:rFonts w:ascii="Times New Roman" w:hAnsi="Times New Roman" w:cs="Times New Roman"/>
        </w:rPr>
        <w:t>Trust</w:t>
      </w:r>
      <w:r w:rsidR="00233C06" w:rsidRPr="00086C9D">
        <w:rPr>
          <w:rFonts w:ascii="Times New Roman" w:hAnsi="Times New Roman" w:cs="Times New Roman"/>
        </w:rPr>
        <w:t>s</w:t>
      </w:r>
    </w:p>
    <w:p w:rsidR="007D2C41" w:rsidRPr="00086C9D" w:rsidRDefault="00F132D3" w:rsidP="00F132D3">
      <w:pPr>
        <w:tabs>
          <w:tab w:val="left" w:pos="720"/>
        </w:tabs>
        <w:spacing w:line="480" w:lineRule="auto"/>
      </w:pPr>
      <w:r w:rsidRPr="00086C9D">
        <w:tab/>
      </w:r>
      <w:r w:rsidR="00303BE2" w:rsidRPr="00086C9D">
        <w:t xml:space="preserve">Schooler’s parents designated her as trustee </w:t>
      </w:r>
      <w:r w:rsidR="00726585" w:rsidRPr="00086C9D">
        <w:t xml:space="preserve">of </w:t>
      </w:r>
      <w:r w:rsidR="009F1F84" w:rsidRPr="00086C9D">
        <w:t xml:space="preserve">her </w:t>
      </w:r>
      <w:r w:rsidR="00726585" w:rsidRPr="00086C9D">
        <w:t>family</w:t>
      </w:r>
      <w:r w:rsidR="009F1F84" w:rsidRPr="00086C9D">
        <w:t>’s</w:t>
      </w:r>
      <w:r w:rsidR="00726585" w:rsidRPr="00086C9D">
        <w:t xml:space="preserve"> trust</w:t>
      </w:r>
      <w:r w:rsidR="009F1F84" w:rsidRPr="00086C9D">
        <w:t>s</w:t>
      </w:r>
      <w:r w:rsidR="00726585" w:rsidRPr="00086C9D">
        <w:t xml:space="preserve"> and </w:t>
      </w:r>
      <w:r w:rsidR="00303BE2" w:rsidRPr="00086C9D">
        <w:t xml:space="preserve">as </w:t>
      </w:r>
      <w:r w:rsidR="00726585" w:rsidRPr="00086C9D">
        <w:t>personal representative of her mother’s estate</w:t>
      </w:r>
      <w:r w:rsidR="004E1F93" w:rsidRPr="00086C9D">
        <w:t xml:space="preserve"> (Rowena Estate)</w:t>
      </w:r>
      <w:r w:rsidR="00726585" w:rsidRPr="00086C9D">
        <w:t xml:space="preserve">.  </w:t>
      </w:r>
      <w:r w:rsidR="00910797" w:rsidRPr="00086C9D">
        <w:t>Rowena Schooler (</w:t>
      </w:r>
      <w:r w:rsidR="00C271A7" w:rsidRPr="00086C9D">
        <w:t>Rowena</w:t>
      </w:r>
      <w:r w:rsidR="00631ED3" w:rsidRPr="00086C9D">
        <w:t xml:space="preserve">), Schooler’s </w:t>
      </w:r>
      <w:r w:rsidR="00631ED3" w:rsidRPr="00086C9D">
        <w:lastRenderedPageBreak/>
        <w:t>mother, died on O</w:t>
      </w:r>
      <w:r w:rsidR="00C271A7" w:rsidRPr="00086C9D">
        <w:t>ctober</w:t>
      </w:r>
      <w:r w:rsidR="00910797" w:rsidRPr="00086C9D">
        <w:t> </w:t>
      </w:r>
      <w:r w:rsidR="00C271A7" w:rsidRPr="00086C9D">
        <w:t>27, 2004</w:t>
      </w:r>
      <w:r w:rsidR="00333408" w:rsidRPr="00086C9D">
        <w:t xml:space="preserve">; </w:t>
      </w:r>
      <w:r w:rsidR="00FF4A44" w:rsidRPr="00086C9D">
        <w:t>Rowena’s</w:t>
      </w:r>
      <w:r w:rsidR="00333408" w:rsidRPr="00086C9D">
        <w:t xml:space="preserve"> </w:t>
      </w:r>
      <w:r w:rsidR="00472207" w:rsidRPr="00086C9D">
        <w:t xml:space="preserve">husband, Eugene B. Schooler, </w:t>
      </w:r>
      <w:r w:rsidR="00233C06" w:rsidRPr="00086C9D">
        <w:t xml:space="preserve">predeceased </w:t>
      </w:r>
      <w:r w:rsidR="008C7A88" w:rsidRPr="00086C9D">
        <w:t>her on</w:t>
      </w:r>
      <w:r w:rsidR="00472207" w:rsidRPr="00086C9D">
        <w:t xml:space="preserve"> August</w:t>
      </w:r>
      <w:r w:rsidR="00910797" w:rsidRPr="00086C9D">
        <w:t> </w:t>
      </w:r>
      <w:r w:rsidR="00472207" w:rsidRPr="00086C9D">
        <w:t xml:space="preserve">20, 1996.  </w:t>
      </w:r>
      <w:r w:rsidR="00C271A7" w:rsidRPr="00086C9D">
        <w:t xml:space="preserve">At the time of </w:t>
      </w:r>
      <w:r w:rsidR="00333408" w:rsidRPr="00086C9D">
        <w:t xml:space="preserve">Rowena’s </w:t>
      </w:r>
      <w:r w:rsidR="00C271A7" w:rsidRPr="00086C9D">
        <w:t xml:space="preserve">death, </w:t>
      </w:r>
      <w:r w:rsidR="00333408" w:rsidRPr="00086C9D">
        <w:t>she</w:t>
      </w:r>
      <w:r w:rsidR="00F52179" w:rsidRPr="00086C9D">
        <w:t xml:space="preserve"> </w:t>
      </w:r>
      <w:r w:rsidR="00C271A7" w:rsidRPr="00086C9D">
        <w:t>left two trusts</w:t>
      </w:r>
      <w:r w:rsidR="007D2C41" w:rsidRPr="00086C9D">
        <w:t xml:space="preserve">: </w:t>
      </w:r>
      <w:r w:rsidR="00C271A7" w:rsidRPr="00086C9D">
        <w:t xml:space="preserve">Trust B, which was created </w:t>
      </w:r>
      <w:r w:rsidR="00B8341C" w:rsidRPr="00086C9D">
        <w:t>when</w:t>
      </w:r>
      <w:r w:rsidR="00C271A7" w:rsidRPr="00086C9D">
        <w:t xml:space="preserve"> </w:t>
      </w:r>
      <w:r w:rsidR="00586C79" w:rsidRPr="00086C9D">
        <w:t xml:space="preserve">her husband </w:t>
      </w:r>
      <w:r w:rsidR="00413EEB" w:rsidRPr="00086C9D">
        <w:t>died</w:t>
      </w:r>
      <w:r w:rsidR="00F733CD" w:rsidRPr="00086C9D">
        <w:t>;</w:t>
      </w:r>
      <w:r w:rsidR="007D2C41" w:rsidRPr="00086C9D">
        <w:t xml:space="preserve"> and another </w:t>
      </w:r>
      <w:r w:rsidR="00F52179" w:rsidRPr="00086C9D">
        <w:t>t</w:t>
      </w:r>
      <w:r w:rsidR="00C271A7" w:rsidRPr="00086C9D">
        <w:t xml:space="preserve">rust she created </w:t>
      </w:r>
      <w:r w:rsidR="00B8341C" w:rsidRPr="00086C9D">
        <w:t xml:space="preserve">some time </w:t>
      </w:r>
      <w:r w:rsidR="00C271A7" w:rsidRPr="00086C9D">
        <w:t>after her husband’s death (Rowena Trust)</w:t>
      </w:r>
      <w:r w:rsidR="007D2C41" w:rsidRPr="00086C9D">
        <w:t xml:space="preserve">.  She also left </w:t>
      </w:r>
      <w:r w:rsidR="00EE2F92" w:rsidRPr="00086C9D">
        <w:t>her will</w:t>
      </w:r>
      <w:r w:rsidR="007D2C41" w:rsidRPr="00086C9D">
        <w:t xml:space="preserve"> </w:t>
      </w:r>
      <w:r w:rsidR="00A825EB" w:rsidRPr="00086C9D">
        <w:t xml:space="preserve">(Rowena Will).  </w:t>
      </w:r>
    </w:p>
    <w:p w:rsidR="00EE2F92" w:rsidRPr="00086C9D" w:rsidRDefault="007D2C41" w:rsidP="00F132D3">
      <w:pPr>
        <w:tabs>
          <w:tab w:val="left" w:pos="720"/>
        </w:tabs>
        <w:spacing w:line="480" w:lineRule="auto"/>
      </w:pPr>
      <w:r w:rsidRPr="00086C9D">
        <w:tab/>
      </w:r>
      <w:r w:rsidR="00A825EB" w:rsidRPr="00086C9D">
        <w:t xml:space="preserve">Trust B contained </w:t>
      </w:r>
      <w:r w:rsidR="00955E96" w:rsidRPr="00086C9D">
        <w:t>100</w:t>
      </w:r>
      <w:r w:rsidR="00B8341C" w:rsidRPr="00086C9D">
        <w:t xml:space="preserve"> percent</w:t>
      </w:r>
      <w:r w:rsidR="00955E96" w:rsidRPr="00086C9D">
        <w:t xml:space="preserve"> of the shares</w:t>
      </w:r>
      <w:r w:rsidR="00A825EB" w:rsidRPr="00086C9D">
        <w:t xml:space="preserve"> of Tierra Del Mar Corporation</w:t>
      </w:r>
      <w:r w:rsidR="00AD7D13" w:rsidRPr="00086C9D">
        <w:t xml:space="preserve"> (TDM)</w:t>
      </w:r>
      <w:r w:rsidR="00A825EB" w:rsidRPr="00086C9D">
        <w:t xml:space="preserve">, a </w:t>
      </w:r>
      <w:r w:rsidR="00AF1E06" w:rsidRPr="00086C9D">
        <w:t>Nevada corporation</w:t>
      </w:r>
      <w:r w:rsidR="00494593" w:rsidRPr="00086C9D">
        <w:t>.  TDM</w:t>
      </w:r>
      <w:r w:rsidR="00AF1E06" w:rsidRPr="00086C9D">
        <w:t xml:space="preserve"> </w:t>
      </w:r>
      <w:r w:rsidR="00AD7D13" w:rsidRPr="00086C9D">
        <w:t xml:space="preserve">owned </w:t>
      </w:r>
      <w:r w:rsidR="0021073B" w:rsidRPr="00086C9D">
        <w:t>a 25</w:t>
      </w:r>
      <w:r w:rsidR="007F0A0C" w:rsidRPr="00086C9D">
        <w:t> </w:t>
      </w:r>
      <w:r w:rsidR="00B8341C" w:rsidRPr="00086C9D">
        <w:t>percent</w:t>
      </w:r>
      <w:r w:rsidR="0021073B" w:rsidRPr="00086C9D">
        <w:t xml:space="preserve"> interest in </w:t>
      </w:r>
      <w:r w:rsidR="00AD7D13" w:rsidRPr="00086C9D">
        <w:t>three parcels of property in</w:t>
      </w:r>
      <w:r w:rsidR="00303BE2" w:rsidRPr="00086C9D">
        <w:t xml:space="preserve"> </w:t>
      </w:r>
      <w:r w:rsidR="00AD7D13" w:rsidRPr="00086C9D">
        <w:t>Las Vegas, Nevada, parcel</w:t>
      </w:r>
      <w:r w:rsidR="0021073B" w:rsidRPr="00086C9D">
        <w:t>s</w:t>
      </w:r>
      <w:r w:rsidR="00AD7D13" w:rsidRPr="00086C9D">
        <w:t xml:space="preserve"> of property in Reno</w:t>
      </w:r>
      <w:r w:rsidR="0021073B" w:rsidRPr="00086C9D">
        <w:t xml:space="preserve"> and Primm</w:t>
      </w:r>
      <w:r w:rsidR="00AD7D13" w:rsidRPr="00086C9D">
        <w:t>, Nevada</w:t>
      </w:r>
      <w:r w:rsidR="0021073B" w:rsidRPr="00086C9D">
        <w:t>, and a parcel of property in Riverside, C</w:t>
      </w:r>
      <w:r w:rsidR="00D658D6" w:rsidRPr="00086C9D">
        <w:t>alifornia</w:t>
      </w:r>
      <w:r w:rsidR="00AD7D13" w:rsidRPr="00086C9D">
        <w:t xml:space="preserve">.  </w:t>
      </w:r>
      <w:r w:rsidR="0021073B" w:rsidRPr="00086C9D">
        <w:t xml:space="preserve">Trust B </w:t>
      </w:r>
      <w:r w:rsidR="00494593" w:rsidRPr="00086C9D">
        <w:t xml:space="preserve">also </w:t>
      </w:r>
      <w:r w:rsidR="0021073B" w:rsidRPr="00086C9D">
        <w:t xml:space="preserve">contained the </w:t>
      </w:r>
      <w:r w:rsidR="00B9048B" w:rsidRPr="00086C9D">
        <w:t xml:space="preserve">remaining </w:t>
      </w:r>
      <w:r w:rsidR="0021073B" w:rsidRPr="00086C9D">
        <w:t>75</w:t>
      </w:r>
      <w:r w:rsidR="007F0A0C" w:rsidRPr="00086C9D">
        <w:t> </w:t>
      </w:r>
      <w:r w:rsidR="00B8341C" w:rsidRPr="00086C9D">
        <w:t>percent</w:t>
      </w:r>
      <w:r w:rsidR="0021073B" w:rsidRPr="00086C9D">
        <w:t xml:space="preserve"> interest in the three Las Vegas parcels</w:t>
      </w:r>
      <w:r w:rsidR="00D658D6" w:rsidRPr="00086C9D">
        <w:t xml:space="preserve"> owned by TDM</w:t>
      </w:r>
      <w:r w:rsidR="0021073B" w:rsidRPr="00086C9D">
        <w:t xml:space="preserve">, and </w:t>
      </w:r>
      <w:r w:rsidR="00494593" w:rsidRPr="00086C9D">
        <w:t>another</w:t>
      </w:r>
      <w:r w:rsidR="00D658D6" w:rsidRPr="00086C9D">
        <w:t xml:space="preserve"> parcel in Reno.  </w:t>
      </w:r>
    </w:p>
    <w:p w:rsidR="00D51E06" w:rsidRPr="00086C9D" w:rsidRDefault="00EE2F92" w:rsidP="00F132D3">
      <w:pPr>
        <w:tabs>
          <w:tab w:val="left" w:pos="720"/>
        </w:tabs>
        <w:spacing w:line="480" w:lineRule="auto"/>
      </w:pPr>
      <w:r w:rsidRPr="00086C9D">
        <w:tab/>
      </w:r>
      <w:r w:rsidR="009F1F84" w:rsidRPr="00086C9D">
        <w:t xml:space="preserve">The Rowena Trust contained a </w:t>
      </w:r>
      <w:r w:rsidR="004E1F93" w:rsidRPr="00086C9D">
        <w:t xml:space="preserve">promissory note for </w:t>
      </w:r>
      <w:r w:rsidR="009F1F84" w:rsidRPr="00086C9D">
        <w:t>just over $10,000,</w:t>
      </w:r>
      <w:r w:rsidR="0021073B" w:rsidRPr="00086C9D">
        <w:t xml:space="preserve"> </w:t>
      </w:r>
      <w:r w:rsidR="009F1F84" w:rsidRPr="00086C9D">
        <w:t xml:space="preserve">a </w:t>
      </w:r>
      <w:r w:rsidR="00F733CD" w:rsidRPr="00086C9D">
        <w:t xml:space="preserve">5 </w:t>
      </w:r>
      <w:r w:rsidR="00F97AFE" w:rsidRPr="00086C9D">
        <w:t>percent</w:t>
      </w:r>
      <w:r w:rsidR="009F1F84" w:rsidRPr="00086C9D">
        <w:t xml:space="preserve"> interest in a property in Escondido, California (Escondido Parcel), and proceeds from a life insurance policy.  </w:t>
      </w:r>
    </w:p>
    <w:p w:rsidR="00494593" w:rsidRPr="00086C9D" w:rsidRDefault="00D51E06" w:rsidP="00F132D3">
      <w:pPr>
        <w:tabs>
          <w:tab w:val="left" w:pos="720"/>
        </w:tabs>
        <w:spacing w:line="480" w:lineRule="auto"/>
      </w:pPr>
      <w:r w:rsidRPr="00086C9D">
        <w:tab/>
      </w:r>
      <w:r w:rsidR="00774493" w:rsidRPr="00086C9D">
        <w:t>The</w:t>
      </w:r>
      <w:r w:rsidR="009F1F84" w:rsidRPr="00086C9D">
        <w:t xml:space="preserve"> Rowena </w:t>
      </w:r>
      <w:r w:rsidR="004E1F93" w:rsidRPr="00086C9D">
        <w:t xml:space="preserve">Estate </w:t>
      </w:r>
      <w:r w:rsidR="009F1F84" w:rsidRPr="00086C9D">
        <w:t xml:space="preserve">contained </w:t>
      </w:r>
      <w:r w:rsidR="004E1F93" w:rsidRPr="00086C9D">
        <w:t xml:space="preserve">the family residence located near the beach in Del Mar (Beach House), a promissory note for </w:t>
      </w:r>
      <w:r w:rsidR="007524B1" w:rsidRPr="00086C9D">
        <w:t xml:space="preserve">over $6,000, shares of </w:t>
      </w:r>
      <w:r w:rsidR="004E1F93" w:rsidRPr="00086C9D">
        <w:t xml:space="preserve">stock </w:t>
      </w:r>
      <w:r w:rsidR="00BC3D0E" w:rsidRPr="00086C9D">
        <w:t xml:space="preserve">(500) </w:t>
      </w:r>
      <w:r w:rsidR="004E1F93" w:rsidRPr="00086C9D">
        <w:t xml:space="preserve">valued at approximately $100, personal belongings valued at approximately $3,000, and checking and savings accounts with a balance of approximately $320. </w:t>
      </w:r>
    </w:p>
    <w:p w:rsidR="00AF159B" w:rsidRPr="00086C9D" w:rsidRDefault="00494593" w:rsidP="00F132D3">
      <w:pPr>
        <w:tabs>
          <w:tab w:val="left" w:pos="720"/>
        </w:tabs>
        <w:spacing w:line="480" w:lineRule="auto"/>
      </w:pPr>
      <w:r w:rsidRPr="00086C9D">
        <w:tab/>
      </w:r>
      <w:r w:rsidR="00F83075" w:rsidRPr="00086C9D">
        <w:t>In 2007,</w:t>
      </w:r>
      <w:r w:rsidR="00246259" w:rsidRPr="00086C9D">
        <w:t xml:space="preserve"> the combined value of </w:t>
      </w:r>
      <w:r w:rsidR="00F83075" w:rsidRPr="00086C9D">
        <w:t>Trust B, the Rowena Trust</w:t>
      </w:r>
      <w:r w:rsidR="00246259" w:rsidRPr="00086C9D">
        <w:t>,</w:t>
      </w:r>
      <w:r w:rsidR="00F83075" w:rsidRPr="00086C9D">
        <w:t xml:space="preserve"> and the Rowena Estate </w:t>
      </w:r>
      <w:r w:rsidR="00246259" w:rsidRPr="00086C9D">
        <w:t>was</w:t>
      </w:r>
      <w:r w:rsidR="00F83075" w:rsidRPr="00086C9D">
        <w:t xml:space="preserve"> just over $7 million.</w:t>
      </w:r>
      <w:r w:rsidRPr="00086C9D">
        <w:t xml:space="preserve">  </w:t>
      </w:r>
      <w:r w:rsidR="00145229" w:rsidRPr="00086C9D">
        <w:t xml:space="preserve">Both Trust B and the Rowena Trust provided </w:t>
      </w:r>
      <w:r w:rsidR="00EE2F92" w:rsidRPr="00086C9D">
        <w:t>that</w:t>
      </w:r>
      <w:r w:rsidR="00CC0E8D" w:rsidRPr="00086C9D">
        <w:t>,</w:t>
      </w:r>
      <w:r w:rsidR="00EE2F92" w:rsidRPr="00086C9D">
        <w:t xml:space="preserve"> when the </w:t>
      </w:r>
      <w:r w:rsidR="00CB745C" w:rsidRPr="00086C9D">
        <w:t xml:space="preserve">last surviving </w:t>
      </w:r>
      <w:r w:rsidR="00FF4A44" w:rsidRPr="00086C9D">
        <w:t>t</w:t>
      </w:r>
      <w:r w:rsidR="00CB745C" w:rsidRPr="00086C9D">
        <w:t xml:space="preserve">rustor </w:t>
      </w:r>
      <w:r w:rsidR="00EE2F92" w:rsidRPr="00086C9D">
        <w:t xml:space="preserve">died, </w:t>
      </w:r>
      <w:r w:rsidR="00CB745C" w:rsidRPr="00086C9D">
        <w:t>the trust co</w:t>
      </w:r>
      <w:r w:rsidR="002A49AE" w:rsidRPr="00086C9D">
        <w:t xml:space="preserve">rpuses were to be divided into five </w:t>
      </w:r>
      <w:r w:rsidR="00CB745C" w:rsidRPr="00086C9D">
        <w:t>equal shares and distributed to Schooler and her siblings: Katherine Schooler Kerns (Katherine); Eugene Andrew Schooler (</w:t>
      </w:r>
      <w:r w:rsidR="007B6592" w:rsidRPr="00086C9D">
        <w:t>Andrew</w:t>
      </w:r>
      <w:r w:rsidR="00CB745C" w:rsidRPr="00086C9D">
        <w:t>); John Evan Schooler (John); and Louis V. Schooler (Louis)</w:t>
      </w:r>
      <w:r w:rsidR="0008639E" w:rsidRPr="00086C9D">
        <w:t>.</w:t>
      </w:r>
      <w:r w:rsidR="00CB745C" w:rsidRPr="00086C9D">
        <w:rPr>
          <w:rStyle w:val="FootnoteReference"/>
        </w:rPr>
        <w:footnoteReference w:id="5"/>
      </w:r>
      <w:r w:rsidR="0008639E" w:rsidRPr="00086C9D">
        <w:t xml:space="preserve">  </w:t>
      </w:r>
      <w:r w:rsidR="00472207" w:rsidRPr="00086C9D">
        <w:t>The Rowena Will provided that any assets remaining in the Rowena Estate should be transferred to the Rowena Trust as if the</w:t>
      </w:r>
      <w:r w:rsidR="00F97AFE" w:rsidRPr="00086C9D">
        <w:t>y</w:t>
      </w:r>
      <w:r w:rsidR="00472207" w:rsidRPr="00086C9D">
        <w:t xml:space="preserve"> had been in the trust </w:t>
      </w:r>
      <w:r w:rsidR="009F38D1" w:rsidRPr="00086C9D">
        <w:t>on</w:t>
      </w:r>
      <w:r w:rsidR="00472207" w:rsidRPr="00086C9D">
        <w:t xml:space="preserve"> the date of Rowena’s death.  </w:t>
      </w:r>
    </w:p>
    <w:p w:rsidR="00AF159B" w:rsidRPr="00086C9D" w:rsidRDefault="002F1A39" w:rsidP="003A1FD8">
      <w:pPr>
        <w:pStyle w:val="Heading3"/>
        <w:rPr>
          <w:rFonts w:ascii="Times New Roman" w:hAnsi="Times New Roman" w:cs="Times New Roman"/>
        </w:rPr>
      </w:pPr>
      <w:r w:rsidRPr="00086C9D">
        <w:rPr>
          <w:rFonts w:ascii="Times New Roman" w:hAnsi="Times New Roman" w:cs="Times New Roman"/>
        </w:rPr>
        <w:lastRenderedPageBreak/>
        <w:t>B.</w:t>
      </w:r>
      <w:r w:rsidRPr="00086C9D">
        <w:rPr>
          <w:rFonts w:ascii="Times New Roman" w:hAnsi="Times New Roman" w:cs="Times New Roman"/>
        </w:rPr>
        <w:tab/>
      </w:r>
      <w:r w:rsidR="000D2FF3" w:rsidRPr="00086C9D">
        <w:rPr>
          <w:rFonts w:ascii="Times New Roman" w:hAnsi="Times New Roman" w:cs="Times New Roman"/>
        </w:rPr>
        <w:t xml:space="preserve">Schooler Mismanaged </w:t>
      </w:r>
      <w:r w:rsidR="00FF4A44" w:rsidRPr="00086C9D">
        <w:rPr>
          <w:rFonts w:ascii="Times New Roman" w:hAnsi="Times New Roman" w:cs="Times New Roman"/>
        </w:rPr>
        <w:t>t</w:t>
      </w:r>
      <w:r w:rsidR="00AF159B" w:rsidRPr="00086C9D">
        <w:rPr>
          <w:rFonts w:ascii="Times New Roman" w:hAnsi="Times New Roman" w:cs="Times New Roman"/>
        </w:rPr>
        <w:t>he Beach House</w:t>
      </w:r>
      <w:r w:rsidR="00A32713" w:rsidRPr="00086C9D">
        <w:rPr>
          <w:rFonts w:ascii="Times New Roman" w:hAnsi="Times New Roman" w:cs="Times New Roman"/>
        </w:rPr>
        <w:t xml:space="preserve"> and Other Properties</w:t>
      </w:r>
    </w:p>
    <w:p w:rsidR="004E1F93" w:rsidRPr="00086C9D" w:rsidRDefault="00AF159B" w:rsidP="00F132D3">
      <w:pPr>
        <w:tabs>
          <w:tab w:val="left" w:pos="720"/>
        </w:tabs>
        <w:spacing w:line="480" w:lineRule="auto"/>
      </w:pPr>
      <w:r w:rsidRPr="00086C9D">
        <w:tab/>
      </w:r>
      <w:r w:rsidR="007B5691" w:rsidRPr="00086C9D">
        <w:t xml:space="preserve">When </w:t>
      </w:r>
      <w:r w:rsidR="00264AAA" w:rsidRPr="00086C9D">
        <w:t>Schooler’s parents originally created a family trust</w:t>
      </w:r>
      <w:r w:rsidR="005864DA" w:rsidRPr="00086C9D">
        <w:t xml:space="preserve"> in 1989</w:t>
      </w:r>
      <w:r w:rsidR="00264AAA" w:rsidRPr="00086C9D">
        <w:t xml:space="preserve">, </w:t>
      </w:r>
      <w:r w:rsidR="009F38D1" w:rsidRPr="00086C9D">
        <w:t>it</w:t>
      </w:r>
      <w:r w:rsidR="00264AAA" w:rsidRPr="00086C9D">
        <w:t xml:space="preserve"> contained language designating the Beach House as a unique and special asset</w:t>
      </w:r>
      <w:r w:rsidR="002D6888" w:rsidRPr="00086C9D">
        <w:t xml:space="preserve">.  It directed that the </w:t>
      </w:r>
      <w:r w:rsidR="00264AAA" w:rsidRPr="00086C9D">
        <w:t xml:space="preserve">house should not be liquidated unless absolutely necessary, </w:t>
      </w:r>
      <w:r w:rsidR="002D6888" w:rsidRPr="00086C9D">
        <w:t>and</w:t>
      </w:r>
      <w:r w:rsidR="00264AAA" w:rsidRPr="00086C9D">
        <w:t xml:space="preserve"> should be made available for </w:t>
      </w:r>
      <w:r w:rsidR="00FF4A44" w:rsidRPr="00086C9D">
        <w:t xml:space="preserve">Schooler, </w:t>
      </w:r>
      <w:r w:rsidR="00264AAA" w:rsidRPr="00086C9D">
        <w:t xml:space="preserve">Katherine, and Andrew to live </w:t>
      </w:r>
      <w:r w:rsidR="002D6888" w:rsidRPr="00086C9D">
        <w:t>in</w:t>
      </w:r>
      <w:r w:rsidR="00264AAA" w:rsidRPr="00086C9D">
        <w:t xml:space="preserve"> if they desired.  </w:t>
      </w:r>
      <w:r w:rsidR="002F1A39" w:rsidRPr="00086C9D">
        <w:t>The family trust</w:t>
      </w:r>
      <w:r w:rsidR="002D6888" w:rsidRPr="00086C9D">
        <w:t xml:space="preserve"> also provided </w:t>
      </w:r>
      <w:r w:rsidR="00264AAA" w:rsidRPr="00086C9D">
        <w:t xml:space="preserve">that any children </w:t>
      </w:r>
      <w:r w:rsidR="002D6888" w:rsidRPr="00086C9D">
        <w:t>liv</w:t>
      </w:r>
      <w:r w:rsidR="002F1A39" w:rsidRPr="00086C9D">
        <w:t>ing</w:t>
      </w:r>
      <w:r w:rsidR="00264AAA" w:rsidRPr="00086C9D">
        <w:t xml:space="preserve"> in the Beach House</w:t>
      </w:r>
      <w:r w:rsidR="00434DD8" w:rsidRPr="00086C9D">
        <w:t xml:space="preserve"> should pay the</w:t>
      </w:r>
      <w:r w:rsidR="002F1A39" w:rsidRPr="00086C9D">
        <w:t xml:space="preserve"> property</w:t>
      </w:r>
      <w:r w:rsidR="00434DD8" w:rsidRPr="00086C9D">
        <w:t xml:space="preserve"> taxes and a monthly rent not to exceed $2</w:t>
      </w:r>
      <w:r w:rsidR="002F1A39" w:rsidRPr="00086C9D">
        <w:t>,</w:t>
      </w:r>
      <w:r w:rsidR="00434DD8" w:rsidRPr="00086C9D">
        <w:t xml:space="preserve">500.  </w:t>
      </w:r>
      <w:r w:rsidR="002F1A39" w:rsidRPr="00086C9D">
        <w:t>When</w:t>
      </w:r>
      <w:r w:rsidR="00434DD8" w:rsidRPr="00086C9D">
        <w:t xml:space="preserve"> Rowena</w:t>
      </w:r>
      <w:r w:rsidR="002F1A39" w:rsidRPr="00086C9D">
        <w:t xml:space="preserve"> died</w:t>
      </w:r>
      <w:r w:rsidR="00434DD8" w:rsidRPr="00086C9D">
        <w:t xml:space="preserve">, </w:t>
      </w:r>
      <w:r w:rsidR="00494593" w:rsidRPr="00086C9D">
        <w:t xml:space="preserve">however, </w:t>
      </w:r>
      <w:r w:rsidR="00434DD8" w:rsidRPr="00086C9D">
        <w:t>th</w:t>
      </w:r>
      <w:r w:rsidR="00000C9E" w:rsidRPr="00086C9D">
        <w:t>e special asset</w:t>
      </w:r>
      <w:r w:rsidR="00434DD8" w:rsidRPr="00086C9D">
        <w:t xml:space="preserve"> provision no longer applied </w:t>
      </w:r>
      <w:r w:rsidR="00012414" w:rsidRPr="00086C9D">
        <w:t xml:space="preserve">because </w:t>
      </w:r>
      <w:r w:rsidR="00434DD8" w:rsidRPr="00086C9D">
        <w:t xml:space="preserve">the Beach House </w:t>
      </w:r>
      <w:r w:rsidR="00012414" w:rsidRPr="00086C9D">
        <w:t>was</w:t>
      </w:r>
      <w:r w:rsidR="00427F8D" w:rsidRPr="00086C9D">
        <w:t xml:space="preserve"> </w:t>
      </w:r>
      <w:r w:rsidR="00434DD8" w:rsidRPr="00086C9D">
        <w:t>moved</w:t>
      </w:r>
      <w:r w:rsidR="009F38D1" w:rsidRPr="00086C9D">
        <w:t xml:space="preserve"> from the Rowena Trust to </w:t>
      </w:r>
      <w:r w:rsidR="00434DD8" w:rsidRPr="00086C9D">
        <w:t>the Rowena Estate</w:t>
      </w:r>
      <w:r w:rsidR="009F38D1" w:rsidRPr="00086C9D">
        <w:t>,</w:t>
      </w:r>
      <w:r w:rsidR="00434DD8" w:rsidRPr="00086C9D">
        <w:t xml:space="preserve"> which </w:t>
      </w:r>
      <w:r w:rsidR="00A32713" w:rsidRPr="00086C9D">
        <w:t xml:space="preserve">did not contain </w:t>
      </w:r>
      <w:r w:rsidR="00494593" w:rsidRPr="00086C9D">
        <w:t>this</w:t>
      </w:r>
      <w:r w:rsidR="00434DD8" w:rsidRPr="00086C9D">
        <w:t xml:space="preserve"> specific provision.</w:t>
      </w:r>
      <w:r w:rsidR="00427F8D" w:rsidRPr="00086C9D">
        <w:rPr>
          <w:rStyle w:val="FootnoteReference"/>
        </w:rPr>
        <w:footnoteReference w:id="6"/>
      </w:r>
      <w:r w:rsidR="008F6A61" w:rsidRPr="00086C9D">
        <w:t xml:space="preserve">  </w:t>
      </w:r>
      <w:r w:rsidR="00534EFC" w:rsidRPr="00086C9D">
        <w:t>Nevertheless,</w:t>
      </w:r>
      <w:r w:rsidR="00427F8D" w:rsidRPr="00086C9D">
        <w:t xml:space="preserve"> </w:t>
      </w:r>
      <w:r w:rsidR="002334AF" w:rsidRPr="00086C9D">
        <w:t>Schooler testified that she did not plan to sell the Beach House</w:t>
      </w:r>
      <w:r w:rsidR="00E47C42" w:rsidRPr="00086C9D">
        <w:t>,</w:t>
      </w:r>
      <w:r w:rsidR="002334AF" w:rsidRPr="00086C9D">
        <w:t xml:space="preserve"> </w:t>
      </w:r>
      <w:r w:rsidR="009F38D1" w:rsidRPr="00086C9D">
        <w:t xml:space="preserve">and thus </w:t>
      </w:r>
      <w:r w:rsidR="00A32713" w:rsidRPr="00086C9D">
        <w:t xml:space="preserve">could </w:t>
      </w:r>
      <w:r w:rsidR="002334AF" w:rsidRPr="00086C9D">
        <w:t>comply with the restriction in the original family trust.</w:t>
      </w:r>
    </w:p>
    <w:p w:rsidR="00F132D3" w:rsidRPr="00086C9D" w:rsidRDefault="00015E3A" w:rsidP="00F132D3">
      <w:pPr>
        <w:tabs>
          <w:tab w:val="left" w:pos="720"/>
        </w:tabs>
        <w:spacing w:line="480" w:lineRule="auto"/>
      </w:pPr>
      <w:r w:rsidRPr="00086C9D">
        <w:rPr>
          <w:b/>
        </w:rPr>
        <w:tab/>
      </w:r>
      <w:r w:rsidR="000D2FF3" w:rsidRPr="00086C9D">
        <w:t>In 2004, when Rowena died</w:t>
      </w:r>
      <w:r w:rsidRPr="00086C9D">
        <w:t>, Schooler and her brother Andrew were living in the Beach House</w:t>
      </w:r>
      <w:r w:rsidR="00F473C6" w:rsidRPr="00086C9D">
        <w:t xml:space="preserve">, and the </w:t>
      </w:r>
      <w:r w:rsidRPr="00086C9D">
        <w:t xml:space="preserve">lower level of the </w:t>
      </w:r>
      <w:r w:rsidR="00452E42" w:rsidRPr="00086C9D">
        <w:t>home</w:t>
      </w:r>
      <w:r w:rsidRPr="00086C9D">
        <w:t xml:space="preserve"> was rented to tenants who were paying $2,200 per month.  In early 2005, Schooler told Andrew he had to move out</w:t>
      </w:r>
      <w:r w:rsidR="005D2DA0" w:rsidRPr="00086C9D">
        <w:t>,</w:t>
      </w:r>
      <w:r w:rsidRPr="00086C9D">
        <w:t xml:space="preserve"> and ordered the tenants to vacate the property</w:t>
      </w:r>
      <w:r w:rsidR="00E47C42" w:rsidRPr="00086C9D">
        <w:t xml:space="preserve">.  </w:t>
      </w:r>
      <w:r w:rsidR="00534EFC" w:rsidRPr="00086C9D">
        <w:t>She</w:t>
      </w:r>
      <w:r w:rsidRPr="00086C9D">
        <w:t xml:space="preserve"> told her brothers that she </w:t>
      </w:r>
      <w:r w:rsidR="005D2DA0" w:rsidRPr="00086C9D">
        <w:t>intended to</w:t>
      </w:r>
      <w:r w:rsidR="00452E42" w:rsidRPr="00086C9D">
        <w:t xml:space="preserve"> </w:t>
      </w:r>
      <w:r w:rsidR="00F53F93" w:rsidRPr="00086C9D">
        <w:t xml:space="preserve">paint and make repairs </w:t>
      </w:r>
      <w:r w:rsidR="00452E42" w:rsidRPr="00086C9D">
        <w:t xml:space="preserve">in order to sell </w:t>
      </w:r>
      <w:r w:rsidR="00EE25A5" w:rsidRPr="00086C9D">
        <w:t xml:space="preserve">the house </w:t>
      </w:r>
      <w:r w:rsidR="00F53F93" w:rsidRPr="00086C9D">
        <w:t>by the end of 2005</w:t>
      </w:r>
      <w:r w:rsidR="00F473C6" w:rsidRPr="00086C9D">
        <w:t xml:space="preserve">.  But </w:t>
      </w:r>
      <w:r w:rsidR="00D411A8" w:rsidRPr="00086C9D">
        <w:t xml:space="preserve">after </w:t>
      </w:r>
      <w:r w:rsidR="00F06986" w:rsidRPr="00086C9D">
        <w:t xml:space="preserve">Andrew and the tenants </w:t>
      </w:r>
      <w:r w:rsidR="00D411A8" w:rsidRPr="00086C9D">
        <w:t xml:space="preserve">moved, </w:t>
      </w:r>
      <w:r w:rsidR="00407565" w:rsidRPr="00086C9D">
        <w:t xml:space="preserve">Schooler </w:t>
      </w:r>
      <w:r w:rsidR="00534EFC" w:rsidRPr="00086C9D">
        <w:t xml:space="preserve">did not </w:t>
      </w:r>
      <w:r w:rsidR="00F53F93" w:rsidRPr="00086C9D">
        <w:t xml:space="preserve">put </w:t>
      </w:r>
      <w:r w:rsidR="00117144" w:rsidRPr="00086C9D">
        <w:t>the Beach House</w:t>
      </w:r>
      <w:r w:rsidR="00EE25A5" w:rsidRPr="00086C9D">
        <w:t xml:space="preserve"> </w:t>
      </w:r>
      <w:r w:rsidR="00F53F93" w:rsidRPr="00086C9D">
        <w:t>on the market</w:t>
      </w:r>
      <w:r w:rsidR="00534EFC" w:rsidRPr="00086C9D">
        <w:t>, re-rent it,</w:t>
      </w:r>
      <w:r w:rsidR="00F53F93" w:rsidRPr="00086C9D">
        <w:t xml:space="preserve"> or distribute it to her siblings by other means.</w:t>
      </w:r>
      <w:r w:rsidR="00C75EC7" w:rsidRPr="00086C9D">
        <w:rPr>
          <w:rStyle w:val="FootnoteReference"/>
        </w:rPr>
        <w:footnoteReference w:id="7"/>
      </w:r>
      <w:r w:rsidR="00F53F93" w:rsidRPr="00086C9D">
        <w:t xml:space="preserve">  </w:t>
      </w:r>
      <w:r w:rsidR="00A32713" w:rsidRPr="00086C9D">
        <w:t xml:space="preserve">Instead, she </w:t>
      </w:r>
      <w:r w:rsidR="00F53F93" w:rsidRPr="00086C9D">
        <w:t xml:space="preserve">continued to live in </w:t>
      </w:r>
      <w:r w:rsidR="00000C9E" w:rsidRPr="00086C9D">
        <w:t>it</w:t>
      </w:r>
      <w:r w:rsidR="00F53F93" w:rsidRPr="00086C9D">
        <w:t xml:space="preserve"> and use income from the Rowena Trust and Trust </w:t>
      </w:r>
      <w:r w:rsidR="005D2DA0" w:rsidRPr="00086C9D">
        <w:t xml:space="preserve">B </w:t>
      </w:r>
      <w:r w:rsidR="00F53F93" w:rsidRPr="00086C9D">
        <w:t xml:space="preserve">to repair and maintain </w:t>
      </w:r>
      <w:r w:rsidR="00452E42" w:rsidRPr="00086C9D">
        <w:t>it</w:t>
      </w:r>
      <w:r w:rsidR="00290BD2" w:rsidRPr="00086C9D">
        <w:t xml:space="preserve">, </w:t>
      </w:r>
      <w:r w:rsidR="00C2323E" w:rsidRPr="00086C9D">
        <w:t xml:space="preserve">spending a total of </w:t>
      </w:r>
      <w:r w:rsidR="00290BD2" w:rsidRPr="00086C9D">
        <w:t>$106,779</w:t>
      </w:r>
      <w:r w:rsidR="00BA433E" w:rsidRPr="00086C9D">
        <w:t xml:space="preserve"> on the Beach House</w:t>
      </w:r>
      <w:r w:rsidR="00290BD2" w:rsidRPr="00086C9D">
        <w:t xml:space="preserve"> from October 2005 to April 2007</w:t>
      </w:r>
      <w:r w:rsidR="00F53F93" w:rsidRPr="00086C9D">
        <w:t xml:space="preserve">.  </w:t>
      </w:r>
      <w:r w:rsidR="000777E4" w:rsidRPr="00086C9D">
        <w:t>She also changed the locks and installed a security gate</w:t>
      </w:r>
      <w:r w:rsidR="00AA3462" w:rsidRPr="00086C9D">
        <w:t>,</w:t>
      </w:r>
      <w:r w:rsidR="000777E4" w:rsidRPr="00086C9D">
        <w:t xml:space="preserve"> </w:t>
      </w:r>
      <w:r w:rsidR="00452E42" w:rsidRPr="00086C9D">
        <w:t xml:space="preserve">preventing </w:t>
      </w:r>
      <w:r w:rsidR="000777E4" w:rsidRPr="00086C9D">
        <w:t xml:space="preserve">the Schooler Brothers from </w:t>
      </w:r>
      <w:r w:rsidR="00A32713" w:rsidRPr="00086C9D">
        <w:t>accessing</w:t>
      </w:r>
      <w:r w:rsidR="000777E4" w:rsidRPr="00086C9D">
        <w:t xml:space="preserve"> the property.</w:t>
      </w:r>
      <w:r w:rsidR="00C75EC7" w:rsidRPr="00086C9D">
        <w:t xml:space="preserve">  </w:t>
      </w:r>
    </w:p>
    <w:p w:rsidR="008338C4" w:rsidRPr="00086C9D" w:rsidRDefault="00F132D3" w:rsidP="00F132D3">
      <w:pPr>
        <w:tabs>
          <w:tab w:val="left" w:pos="720"/>
        </w:tabs>
        <w:spacing w:line="480" w:lineRule="auto"/>
      </w:pPr>
      <w:r w:rsidRPr="00086C9D">
        <w:lastRenderedPageBreak/>
        <w:tab/>
      </w:r>
      <w:r w:rsidR="00FE1ADB" w:rsidRPr="00086C9D">
        <w:t xml:space="preserve">Schooler </w:t>
      </w:r>
      <w:r w:rsidR="00A32713" w:rsidRPr="00086C9D">
        <w:t xml:space="preserve">did not pay </w:t>
      </w:r>
      <w:r w:rsidR="00BD3D89" w:rsidRPr="00086C9D">
        <w:t xml:space="preserve">rent </w:t>
      </w:r>
      <w:r w:rsidR="005D2DA0" w:rsidRPr="00086C9D">
        <w:t>while</w:t>
      </w:r>
      <w:r w:rsidR="00BD3D89" w:rsidRPr="00086C9D">
        <w:t xml:space="preserve"> she lived </w:t>
      </w:r>
      <w:r w:rsidR="00FE1ADB" w:rsidRPr="00086C9D">
        <w:t xml:space="preserve">in </w:t>
      </w:r>
      <w:r w:rsidR="00BD3D89" w:rsidRPr="00086C9D">
        <w:t>the Beach House</w:t>
      </w:r>
      <w:r w:rsidR="00A32713" w:rsidRPr="00086C9D">
        <w:t xml:space="preserve">, although she </w:t>
      </w:r>
      <w:r w:rsidR="00BD3D89" w:rsidRPr="00086C9D">
        <w:t xml:space="preserve">represented </w:t>
      </w:r>
      <w:r w:rsidR="004D0713" w:rsidRPr="00086C9D">
        <w:t xml:space="preserve">in accountings </w:t>
      </w:r>
      <w:r w:rsidR="00BD3D89" w:rsidRPr="00086C9D">
        <w:t>that she paid $2</w:t>
      </w:r>
      <w:r w:rsidR="005D2DA0" w:rsidRPr="00086C9D">
        <w:t>,</w:t>
      </w:r>
      <w:r w:rsidR="00BD3D89" w:rsidRPr="00086C9D">
        <w:t>000 per month</w:t>
      </w:r>
      <w:r w:rsidR="004D0713" w:rsidRPr="00086C9D">
        <w:t xml:space="preserve">.  </w:t>
      </w:r>
      <w:r w:rsidR="00FE1ADB" w:rsidRPr="00086C9D">
        <w:t xml:space="preserve">Ultimately, </w:t>
      </w:r>
      <w:r w:rsidR="00534EFC" w:rsidRPr="00086C9D">
        <w:t>she</w:t>
      </w:r>
      <w:r w:rsidR="00DC3F29" w:rsidRPr="00086C9D">
        <w:t xml:space="preserve"> defaulted on </w:t>
      </w:r>
      <w:r w:rsidR="00A32713" w:rsidRPr="00086C9D">
        <w:t xml:space="preserve">the </w:t>
      </w:r>
      <w:r w:rsidR="00DC3F29" w:rsidRPr="00086C9D">
        <w:t xml:space="preserve">mortgage payments on the </w:t>
      </w:r>
      <w:r w:rsidR="00AA3462" w:rsidRPr="00086C9D">
        <w:t>h</w:t>
      </w:r>
      <w:r w:rsidR="00FE1ADB" w:rsidRPr="00086C9D">
        <w:t>ouse</w:t>
      </w:r>
      <w:r w:rsidR="00DC3F29" w:rsidRPr="00086C9D">
        <w:t xml:space="preserve">, </w:t>
      </w:r>
      <w:r w:rsidR="00FE1ADB" w:rsidRPr="00086C9D">
        <w:t>and</w:t>
      </w:r>
      <w:r w:rsidR="00D411A8" w:rsidRPr="00086C9D">
        <w:t xml:space="preserve"> Washington Mutual Bank recorded </w:t>
      </w:r>
      <w:r w:rsidR="00DC3F29" w:rsidRPr="00086C9D">
        <w:t xml:space="preserve">two </w:t>
      </w:r>
      <w:r w:rsidR="00407565" w:rsidRPr="00086C9D">
        <w:t>n</w:t>
      </w:r>
      <w:r w:rsidR="00DC3F29" w:rsidRPr="00086C9D">
        <w:t xml:space="preserve">otices of </w:t>
      </w:r>
      <w:r w:rsidR="00407565" w:rsidRPr="00086C9D">
        <w:t>d</w:t>
      </w:r>
      <w:r w:rsidR="00DC3F29" w:rsidRPr="00086C9D">
        <w:t xml:space="preserve">efault and </w:t>
      </w:r>
      <w:r w:rsidR="00312B2F" w:rsidRPr="00086C9D">
        <w:t xml:space="preserve">an </w:t>
      </w:r>
      <w:r w:rsidR="00407565" w:rsidRPr="00086C9D">
        <w:t>e</w:t>
      </w:r>
      <w:r w:rsidR="00DC3F29" w:rsidRPr="00086C9D">
        <w:t xml:space="preserve">lection to </w:t>
      </w:r>
      <w:r w:rsidR="00407565" w:rsidRPr="00086C9D">
        <w:t>s</w:t>
      </w:r>
      <w:r w:rsidR="00DC3F29" w:rsidRPr="00086C9D">
        <w:t xml:space="preserve">ell </w:t>
      </w:r>
      <w:r w:rsidR="009E5B39" w:rsidRPr="00086C9D">
        <w:t xml:space="preserve">against </w:t>
      </w:r>
      <w:r w:rsidR="00FE1ADB" w:rsidRPr="00086C9D">
        <w:t>the property</w:t>
      </w:r>
      <w:r w:rsidR="009E5B39" w:rsidRPr="00086C9D">
        <w:t xml:space="preserve">.  </w:t>
      </w:r>
    </w:p>
    <w:p w:rsidR="00581787" w:rsidRPr="00086C9D" w:rsidRDefault="008338C4" w:rsidP="008338C4">
      <w:pPr>
        <w:tabs>
          <w:tab w:val="left" w:pos="720"/>
        </w:tabs>
        <w:spacing w:line="480" w:lineRule="auto"/>
      </w:pPr>
      <w:r w:rsidRPr="00086C9D">
        <w:tab/>
        <w:t xml:space="preserve">Schooler </w:t>
      </w:r>
      <w:r w:rsidR="00A32713" w:rsidRPr="00086C9D">
        <w:t xml:space="preserve">also </w:t>
      </w:r>
      <w:r w:rsidRPr="00086C9D">
        <w:t xml:space="preserve">did not </w:t>
      </w:r>
      <w:r w:rsidR="009E5B39" w:rsidRPr="00086C9D">
        <w:t>pay taxes on the real property parcels in Las Vegas</w:t>
      </w:r>
      <w:r w:rsidR="00FE1ADB" w:rsidRPr="00086C9D">
        <w:t xml:space="preserve">.  As a result, the Office of the Clark County Treasurer issued </w:t>
      </w:r>
      <w:r w:rsidR="009E5B39" w:rsidRPr="00086C9D">
        <w:t xml:space="preserve">three </w:t>
      </w:r>
      <w:r w:rsidR="00407565" w:rsidRPr="00086C9D">
        <w:t>n</w:t>
      </w:r>
      <w:r w:rsidR="009E5B39" w:rsidRPr="00086C9D">
        <w:t xml:space="preserve">otices of </w:t>
      </w:r>
      <w:r w:rsidR="00407565" w:rsidRPr="00086C9D">
        <w:t>i</w:t>
      </w:r>
      <w:r w:rsidR="009E5B39" w:rsidRPr="00086C9D">
        <w:t xml:space="preserve">ntent to </w:t>
      </w:r>
      <w:r w:rsidR="00407565" w:rsidRPr="00086C9D">
        <w:t>s</w:t>
      </w:r>
      <w:r w:rsidR="009E5B39" w:rsidRPr="00086C9D">
        <w:t xml:space="preserve">ell </w:t>
      </w:r>
      <w:r w:rsidR="00407565" w:rsidRPr="00086C9D">
        <w:t>r</w:t>
      </w:r>
      <w:r w:rsidR="009E5B39" w:rsidRPr="00086C9D">
        <w:t xml:space="preserve">eal </w:t>
      </w:r>
      <w:r w:rsidR="00407565" w:rsidRPr="00086C9D">
        <w:t>p</w:t>
      </w:r>
      <w:r w:rsidR="009E5B39" w:rsidRPr="00086C9D">
        <w:t xml:space="preserve">roperty </w:t>
      </w:r>
      <w:r w:rsidR="0017698F" w:rsidRPr="00086C9D">
        <w:t>in December 2010</w:t>
      </w:r>
      <w:r w:rsidR="009E5B39" w:rsidRPr="00086C9D">
        <w:t xml:space="preserve">.  The notices </w:t>
      </w:r>
      <w:r w:rsidR="00FE1ADB" w:rsidRPr="00086C9D">
        <w:t xml:space="preserve">stated </w:t>
      </w:r>
      <w:r w:rsidR="009E5B39" w:rsidRPr="00086C9D">
        <w:t>that overdue taxes, penalties</w:t>
      </w:r>
      <w:r w:rsidR="00AA3462" w:rsidRPr="00086C9D">
        <w:t>,</w:t>
      </w:r>
      <w:r w:rsidR="009E5B39" w:rsidRPr="00086C9D">
        <w:t xml:space="preserve"> and interest of $19,993, $20,004, and $19,900 were owed on the respective parcels</w:t>
      </w:r>
      <w:r w:rsidR="00240CA6" w:rsidRPr="00086C9D">
        <w:t>,</w:t>
      </w:r>
      <w:r w:rsidR="009E5B39" w:rsidRPr="00086C9D">
        <w:t xml:space="preserve"> and the county had scheduled the</w:t>
      </w:r>
      <w:r w:rsidR="00240CA6" w:rsidRPr="00086C9D">
        <w:t>m</w:t>
      </w:r>
      <w:r w:rsidR="009E5B39" w:rsidRPr="00086C9D">
        <w:t xml:space="preserve"> to be sold </w:t>
      </w:r>
      <w:r w:rsidR="0017698F" w:rsidRPr="00086C9D">
        <w:t xml:space="preserve">at a public foreclosure auction.  </w:t>
      </w:r>
    </w:p>
    <w:p w:rsidR="005B6F4C" w:rsidRPr="00086C9D" w:rsidRDefault="00581787" w:rsidP="005B6F4C">
      <w:pPr>
        <w:tabs>
          <w:tab w:val="left" w:pos="720"/>
        </w:tabs>
        <w:spacing w:line="480" w:lineRule="auto"/>
      </w:pPr>
      <w:r w:rsidRPr="00086C9D">
        <w:tab/>
      </w:r>
      <w:r w:rsidR="00AF159B" w:rsidRPr="00086C9D">
        <w:t>Around</w:t>
      </w:r>
      <w:r w:rsidR="0017698F" w:rsidRPr="00086C9D">
        <w:t xml:space="preserve"> April</w:t>
      </w:r>
      <w:r w:rsidR="00240CA6" w:rsidRPr="00086C9D">
        <w:t> </w:t>
      </w:r>
      <w:r w:rsidR="0017698F" w:rsidRPr="00086C9D">
        <w:t>25, 2011, Schooler filed a Chapter</w:t>
      </w:r>
      <w:r w:rsidR="00312B2F" w:rsidRPr="00086C9D">
        <w:t> </w:t>
      </w:r>
      <w:r w:rsidR="0017698F" w:rsidRPr="00086C9D">
        <w:t>11 bankruptcy petition on behalf of an entity called the “Schooler Trust” to avoid the sale of the parcels.  On June</w:t>
      </w:r>
      <w:r w:rsidR="00240CA6" w:rsidRPr="00086C9D">
        <w:t> </w:t>
      </w:r>
      <w:r w:rsidR="0017698F" w:rsidRPr="00086C9D">
        <w:t xml:space="preserve">23, 2011, the petition was dismissed </w:t>
      </w:r>
      <w:r w:rsidR="00AF159B" w:rsidRPr="00086C9D">
        <w:t xml:space="preserve">because </w:t>
      </w:r>
      <w:r w:rsidR="0041214A" w:rsidRPr="00086C9D">
        <w:t>the</w:t>
      </w:r>
      <w:r w:rsidR="00AF159B" w:rsidRPr="00086C9D">
        <w:t xml:space="preserve"> trust </w:t>
      </w:r>
      <w:r w:rsidR="0041214A" w:rsidRPr="00086C9D">
        <w:t>wa</w:t>
      </w:r>
      <w:r w:rsidR="00AF159B" w:rsidRPr="00086C9D">
        <w:t xml:space="preserve">s ineligible to file </w:t>
      </w:r>
      <w:r w:rsidR="0017698F" w:rsidRPr="00086C9D">
        <w:t xml:space="preserve">for bankruptcy.  </w:t>
      </w:r>
    </w:p>
    <w:p w:rsidR="008338C4" w:rsidRPr="00086C9D" w:rsidRDefault="00891A6D" w:rsidP="003A1FD8">
      <w:pPr>
        <w:pStyle w:val="Heading3"/>
        <w:rPr>
          <w:rFonts w:ascii="Times New Roman" w:hAnsi="Times New Roman" w:cs="Times New Roman"/>
        </w:rPr>
      </w:pPr>
      <w:r w:rsidRPr="00086C9D">
        <w:rPr>
          <w:rFonts w:ascii="Times New Roman" w:hAnsi="Times New Roman" w:cs="Times New Roman"/>
        </w:rPr>
        <w:t>C.</w:t>
      </w:r>
      <w:r w:rsidRPr="00086C9D">
        <w:rPr>
          <w:rFonts w:ascii="Times New Roman" w:hAnsi="Times New Roman" w:cs="Times New Roman"/>
        </w:rPr>
        <w:tab/>
      </w:r>
      <w:r w:rsidR="000D2FF3" w:rsidRPr="00086C9D">
        <w:rPr>
          <w:rFonts w:ascii="Times New Roman" w:hAnsi="Times New Roman" w:cs="Times New Roman"/>
        </w:rPr>
        <w:t xml:space="preserve">Schooler Failed </w:t>
      </w:r>
      <w:r w:rsidR="008338C4" w:rsidRPr="00086C9D">
        <w:rPr>
          <w:rFonts w:ascii="Times New Roman" w:hAnsi="Times New Roman" w:cs="Times New Roman"/>
        </w:rPr>
        <w:t>to Distribute Assets</w:t>
      </w:r>
      <w:r w:rsidR="00FD7887" w:rsidRPr="00086C9D">
        <w:rPr>
          <w:rFonts w:ascii="Times New Roman" w:hAnsi="Times New Roman" w:cs="Times New Roman"/>
        </w:rPr>
        <w:t xml:space="preserve"> of the Estate and Trusts</w:t>
      </w:r>
    </w:p>
    <w:p w:rsidR="005B6F4C" w:rsidRPr="00086C9D" w:rsidRDefault="008338C4" w:rsidP="005B6F4C">
      <w:pPr>
        <w:tabs>
          <w:tab w:val="left" w:pos="720"/>
        </w:tabs>
        <w:spacing w:line="480" w:lineRule="auto"/>
      </w:pPr>
      <w:r w:rsidRPr="00086C9D">
        <w:tab/>
        <w:t>Between 2004 and 2011, Schooler did not distribute assets</w:t>
      </w:r>
      <w:r w:rsidR="00F473C6" w:rsidRPr="00086C9D">
        <w:t xml:space="preserve"> to the named beneficiaries</w:t>
      </w:r>
      <w:r w:rsidRPr="00086C9D">
        <w:t xml:space="preserve"> as required by the trusts and the estate.  By June 2011, the distributions Schooler made to herself and her siblings totaled $100,000 from the proceeds of the sale of one of the Las Vegas parcels and a 20</w:t>
      </w:r>
      <w:r w:rsidR="00891A6D" w:rsidRPr="00086C9D">
        <w:t> percent</w:t>
      </w:r>
      <w:r w:rsidRPr="00086C9D">
        <w:t xml:space="preserve"> undivided interest in the Escondido </w:t>
      </w:r>
      <w:r w:rsidR="00407565" w:rsidRPr="00086C9D">
        <w:t>P</w:t>
      </w:r>
      <w:r w:rsidRPr="00086C9D">
        <w:t xml:space="preserve">arcel (which equaled a </w:t>
      </w:r>
      <w:r w:rsidR="00F733CD" w:rsidRPr="00086C9D">
        <w:t xml:space="preserve">1 </w:t>
      </w:r>
      <w:r w:rsidR="00891A6D" w:rsidRPr="00086C9D">
        <w:t>percent</w:t>
      </w:r>
      <w:r w:rsidRPr="00086C9D">
        <w:t xml:space="preserve"> share of the entire parcel, worth $3</w:t>
      </w:r>
      <w:r w:rsidR="00891A6D" w:rsidRPr="00086C9D">
        <w:t>,</w:t>
      </w:r>
      <w:r w:rsidRPr="00086C9D">
        <w:t xml:space="preserve">400 for each sibling).  Schooler reported in an April 2006 letter that she paid herself trustee’s fees </w:t>
      </w:r>
      <w:r w:rsidR="00312B2F" w:rsidRPr="00086C9D">
        <w:t xml:space="preserve">of $25,000 </w:t>
      </w:r>
      <w:r w:rsidRPr="00086C9D">
        <w:t xml:space="preserve">to manage </w:t>
      </w:r>
      <w:r w:rsidR="00891A6D" w:rsidRPr="00086C9D">
        <w:t>Trust</w:t>
      </w:r>
      <w:r w:rsidRPr="00086C9D">
        <w:t xml:space="preserve"> B</w:t>
      </w:r>
      <w:r w:rsidR="00312B2F" w:rsidRPr="00086C9D">
        <w:t xml:space="preserve"> and</w:t>
      </w:r>
      <w:r w:rsidRPr="00086C9D">
        <w:t xml:space="preserve"> $20,000 to manage the Rowena Trust, and a salary of $15,000 per year from TDM.  Schooler did not distribute the assets despite repeated requests from the Schooler Brothers and their lawyer that she sell the Beach House and other real property and distribute the proceeds, along with the interests in TDM.  </w:t>
      </w:r>
      <w:r w:rsidR="008537DF" w:rsidRPr="00086C9D">
        <w:t xml:space="preserve">Further, in </w:t>
      </w:r>
      <w:r w:rsidRPr="00086C9D">
        <w:t xml:space="preserve">2007, Schooler declined to accept two offers to buy real estate parcels held by TDM or Trust B, </w:t>
      </w:r>
      <w:r w:rsidRPr="00086C9D">
        <w:lastRenderedPageBreak/>
        <w:t xml:space="preserve">one for $250,000 </w:t>
      </w:r>
      <w:r w:rsidR="00593492" w:rsidRPr="00086C9D">
        <w:t xml:space="preserve">for </w:t>
      </w:r>
      <w:r w:rsidRPr="00086C9D">
        <w:t xml:space="preserve">each </w:t>
      </w:r>
      <w:r w:rsidR="00593492" w:rsidRPr="00086C9D">
        <w:t xml:space="preserve">of </w:t>
      </w:r>
      <w:r w:rsidRPr="00086C9D">
        <w:t>two properties in Reno</w:t>
      </w:r>
      <w:r w:rsidR="00593492" w:rsidRPr="00086C9D">
        <w:t xml:space="preserve"> ($500,000 total)</w:t>
      </w:r>
      <w:r w:rsidRPr="00086C9D">
        <w:t>, and a second for $2</w:t>
      </w:r>
      <w:r w:rsidR="00F733CD" w:rsidRPr="00086C9D">
        <w:t>.25 million</w:t>
      </w:r>
      <w:r w:rsidRPr="00086C9D">
        <w:t xml:space="preserve"> for th</w:t>
      </w:r>
      <w:r w:rsidR="005B6F4C" w:rsidRPr="00086C9D">
        <w:t>ree of the Las Vegas parcels.</w:t>
      </w:r>
    </w:p>
    <w:p w:rsidR="00F132D3" w:rsidRPr="00086C9D" w:rsidRDefault="008D37D3" w:rsidP="003A1FD8">
      <w:pPr>
        <w:pStyle w:val="Heading3"/>
        <w:rPr>
          <w:rFonts w:ascii="Times New Roman" w:hAnsi="Times New Roman" w:cs="Times New Roman"/>
        </w:rPr>
      </w:pPr>
      <w:r w:rsidRPr="00086C9D">
        <w:rPr>
          <w:rFonts w:ascii="Times New Roman" w:hAnsi="Times New Roman" w:cs="Times New Roman"/>
        </w:rPr>
        <w:t>D.</w:t>
      </w:r>
      <w:r w:rsidRPr="00086C9D">
        <w:rPr>
          <w:rFonts w:ascii="Times New Roman" w:hAnsi="Times New Roman" w:cs="Times New Roman"/>
        </w:rPr>
        <w:tab/>
      </w:r>
      <w:r w:rsidR="00751073" w:rsidRPr="00086C9D">
        <w:rPr>
          <w:rFonts w:ascii="Times New Roman" w:hAnsi="Times New Roman" w:cs="Times New Roman"/>
        </w:rPr>
        <w:t xml:space="preserve">Schooler Removed </w:t>
      </w:r>
      <w:r w:rsidR="00FD7887" w:rsidRPr="00086C9D">
        <w:rPr>
          <w:rFonts w:ascii="Times New Roman" w:hAnsi="Times New Roman" w:cs="Times New Roman"/>
        </w:rPr>
        <w:t xml:space="preserve">as Executor </w:t>
      </w:r>
      <w:r w:rsidR="00751073" w:rsidRPr="00086C9D">
        <w:rPr>
          <w:rFonts w:ascii="Times New Roman" w:hAnsi="Times New Roman" w:cs="Times New Roman"/>
        </w:rPr>
        <w:t>and Sanctioned</w:t>
      </w:r>
      <w:r w:rsidR="00FD7887" w:rsidRPr="00086C9D">
        <w:rPr>
          <w:rFonts w:ascii="Times New Roman" w:hAnsi="Times New Roman" w:cs="Times New Roman"/>
        </w:rPr>
        <w:t xml:space="preserve"> by the Superior Court</w:t>
      </w:r>
    </w:p>
    <w:p w:rsidR="00D411A8" w:rsidRPr="00086C9D" w:rsidRDefault="00F132D3" w:rsidP="00F132D3">
      <w:pPr>
        <w:tabs>
          <w:tab w:val="left" w:pos="720"/>
        </w:tabs>
        <w:spacing w:line="480" w:lineRule="auto"/>
      </w:pPr>
      <w:r w:rsidRPr="00086C9D">
        <w:tab/>
      </w:r>
      <w:r w:rsidR="004D0713" w:rsidRPr="00086C9D">
        <w:t>In July 2007, the Schooler Brothers filed a petition to challenge Schooler’s accounti</w:t>
      </w:r>
      <w:r w:rsidR="005070CB" w:rsidRPr="00086C9D">
        <w:t>ng related to the Rowena Estate</w:t>
      </w:r>
      <w:r w:rsidR="004D0713" w:rsidRPr="00086C9D">
        <w:t xml:space="preserve"> and to surcharge and remo</w:t>
      </w:r>
      <w:r w:rsidR="000113B3" w:rsidRPr="00086C9D">
        <w:t>ve Schooler as e</w:t>
      </w:r>
      <w:r w:rsidR="004D0713" w:rsidRPr="00086C9D">
        <w:t>xecutor</w:t>
      </w:r>
      <w:r w:rsidR="00494B2A" w:rsidRPr="00086C9D">
        <w:t>, along with a related petition to</w:t>
      </w:r>
      <w:r w:rsidR="00017C11" w:rsidRPr="00086C9D">
        <w:t xml:space="preserve"> ensure </w:t>
      </w:r>
      <w:r w:rsidR="00581787" w:rsidRPr="00086C9D">
        <w:t xml:space="preserve">there </w:t>
      </w:r>
      <w:r w:rsidR="00CC0E8D" w:rsidRPr="00086C9D">
        <w:t>had been</w:t>
      </w:r>
      <w:r w:rsidR="00581787" w:rsidRPr="00086C9D">
        <w:t xml:space="preserve"> </w:t>
      </w:r>
      <w:r w:rsidR="00494B2A" w:rsidRPr="00086C9D">
        <w:t xml:space="preserve">no violation of the </w:t>
      </w:r>
      <w:r w:rsidR="00017C11" w:rsidRPr="00086C9D">
        <w:t xml:space="preserve">contest clause </w:t>
      </w:r>
      <w:r w:rsidR="00D411A8" w:rsidRPr="00086C9D">
        <w:t>in</w:t>
      </w:r>
      <w:r w:rsidR="00017C11" w:rsidRPr="00086C9D">
        <w:t xml:space="preserve"> the Rowena Will</w:t>
      </w:r>
      <w:r w:rsidR="004D0713" w:rsidRPr="00086C9D">
        <w:t xml:space="preserve">.  </w:t>
      </w:r>
      <w:r w:rsidR="009B66D2" w:rsidRPr="00086C9D">
        <w:t xml:space="preserve">Their challenges </w:t>
      </w:r>
      <w:r w:rsidR="00494B2A" w:rsidRPr="00086C9D">
        <w:t xml:space="preserve">to the Rowena Estate, </w:t>
      </w:r>
      <w:r w:rsidR="003A34FE" w:rsidRPr="00086C9D">
        <w:t>Trust B</w:t>
      </w:r>
      <w:r w:rsidR="00494B2A" w:rsidRPr="00086C9D">
        <w:t>,</w:t>
      </w:r>
      <w:r w:rsidR="003A34FE" w:rsidRPr="00086C9D">
        <w:t xml:space="preserve"> and</w:t>
      </w:r>
      <w:r w:rsidR="009B66D2" w:rsidRPr="00086C9D">
        <w:t xml:space="preserve"> the Rowena Trust </w:t>
      </w:r>
      <w:r w:rsidR="00494B2A" w:rsidRPr="00086C9D">
        <w:t xml:space="preserve">were combined </w:t>
      </w:r>
      <w:r w:rsidR="009B66D2" w:rsidRPr="00086C9D">
        <w:t>and heard on June</w:t>
      </w:r>
      <w:r w:rsidR="008D37D3" w:rsidRPr="00086C9D">
        <w:t> </w:t>
      </w:r>
      <w:r w:rsidR="009B66D2" w:rsidRPr="00086C9D">
        <w:t>23, 2011</w:t>
      </w:r>
      <w:r w:rsidR="00494B2A" w:rsidRPr="00086C9D">
        <w:t xml:space="preserve"> </w:t>
      </w:r>
      <w:r w:rsidR="009B66D2" w:rsidRPr="00086C9D">
        <w:t xml:space="preserve">in San Diego </w:t>
      </w:r>
      <w:r w:rsidR="008F51EE" w:rsidRPr="00086C9D">
        <w:t xml:space="preserve">County </w:t>
      </w:r>
      <w:r w:rsidR="009B66D2" w:rsidRPr="00086C9D">
        <w:t xml:space="preserve">Superior Court.  </w:t>
      </w:r>
    </w:p>
    <w:p w:rsidR="00F132D3" w:rsidRPr="00086C9D" w:rsidRDefault="00D411A8" w:rsidP="00F132D3">
      <w:pPr>
        <w:tabs>
          <w:tab w:val="left" w:pos="720"/>
        </w:tabs>
        <w:spacing w:line="480" w:lineRule="auto"/>
      </w:pPr>
      <w:r w:rsidRPr="00086C9D">
        <w:tab/>
      </w:r>
      <w:r w:rsidR="009B66D2" w:rsidRPr="00086C9D">
        <w:t>Schooler was present at th</w:t>
      </w:r>
      <w:r w:rsidR="0041214A" w:rsidRPr="00086C9D">
        <w:t>e</w:t>
      </w:r>
      <w:r w:rsidR="009B66D2" w:rsidRPr="00086C9D">
        <w:t xml:space="preserve"> hearing</w:t>
      </w:r>
      <w:r w:rsidR="00494B2A" w:rsidRPr="00086C9D">
        <w:t xml:space="preserve"> whe</w:t>
      </w:r>
      <w:r w:rsidR="005070CB" w:rsidRPr="00086C9D">
        <w:t>n</w:t>
      </w:r>
      <w:r w:rsidR="008537DF" w:rsidRPr="00086C9D">
        <w:t xml:space="preserve"> Superior Court</w:t>
      </w:r>
      <w:r w:rsidR="00494B2A" w:rsidRPr="00086C9D">
        <w:t xml:space="preserve"> </w:t>
      </w:r>
      <w:r w:rsidR="006A09D6" w:rsidRPr="00086C9D">
        <w:t xml:space="preserve">Judge Cline </w:t>
      </w:r>
      <w:r w:rsidR="00494B2A" w:rsidRPr="00086C9D">
        <w:t>made an</w:t>
      </w:r>
      <w:r w:rsidR="00F46F94" w:rsidRPr="00086C9D">
        <w:t xml:space="preserve"> oral order removing </w:t>
      </w:r>
      <w:r w:rsidR="00B30949" w:rsidRPr="00086C9D">
        <w:t>her</w:t>
      </w:r>
      <w:r w:rsidR="00F46F94" w:rsidRPr="00086C9D">
        <w:t xml:space="preserve"> as trustee of the trusts and </w:t>
      </w:r>
      <w:r w:rsidR="00344D91" w:rsidRPr="00086C9D">
        <w:t xml:space="preserve">as </w:t>
      </w:r>
      <w:r w:rsidR="00F46F94" w:rsidRPr="00086C9D">
        <w:t>executor of the Rowena Estate</w:t>
      </w:r>
      <w:r w:rsidR="00494B2A" w:rsidRPr="00086C9D">
        <w:t xml:space="preserve">.  The judge </w:t>
      </w:r>
      <w:r w:rsidR="00F46F94" w:rsidRPr="00086C9D">
        <w:t xml:space="preserve">indicated his intent to </w:t>
      </w:r>
      <w:r w:rsidR="005070CB" w:rsidRPr="00086C9D">
        <w:t>fill those positions with</w:t>
      </w:r>
      <w:r w:rsidR="00F46F94" w:rsidRPr="00086C9D">
        <w:t xml:space="preserve"> an independent fiduciary, and ordered Schooler to produce documents on July</w:t>
      </w:r>
      <w:r w:rsidR="008D37D3" w:rsidRPr="00086C9D">
        <w:t> </w:t>
      </w:r>
      <w:r w:rsidR="005070CB" w:rsidRPr="00086C9D">
        <w:t>5, 2011</w:t>
      </w:r>
      <w:r w:rsidR="00F46F94" w:rsidRPr="00086C9D">
        <w:t xml:space="preserve"> and </w:t>
      </w:r>
      <w:r w:rsidR="008D37D3" w:rsidRPr="00086C9D">
        <w:t xml:space="preserve">to </w:t>
      </w:r>
      <w:r w:rsidR="00F46F94" w:rsidRPr="00086C9D">
        <w:t>appear for</w:t>
      </w:r>
      <w:r w:rsidR="0092102A" w:rsidRPr="00086C9D">
        <w:t xml:space="preserve"> a</w:t>
      </w:r>
      <w:r w:rsidR="00F46F94" w:rsidRPr="00086C9D">
        <w:t xml:space="preserve"> deposition on July</w:t>
      </w:r>
      <w:r w:rsidR="008D37D3" w:rsidRPr="00086C9D">
        <w:t> </w:t>
      </w:r>
      <w:r w:rsidR="00F46F94" w:rsidRPr="00086C9D">
        <w:t>7, 2011.  The judge also ordered the immediate transfer of the Beach House from the Rowena Estate to the Rowena Trust.  On July</w:t>
      </w:r>
      <w:r w:rsidR="00344D91" w:rsidRPr="00086C9D">
        <w:t> </w:t>
      </w:r>
      <w:r w:rsidR="008537DF" w:rsidRPr="00086C9D">
        <w:t>1</w:t>
      </w:r>
      <w:r w:rsidR="00C51747" w:rsidRPr="00086C9D">
        <w:t>1</w:t>
      </w:r>
      <w:r w:rsidR="008537DF" w:rsidRPr="00086C9D">
        <w:t>, 2011, the judge</w:t>
      </w:r>
      <w:r w:rsidR="00F46F94" w:rsidRPr="00086C9D">
        <w:t xml:space="preserve"> issued a written order memorializ</w:t>
      </w:r>
      <w:r w:rsidR="005070CB" w:rsidRPr="00086C9D">
        <w:t>ing</w:t>
      </w:r>
      <w:r w:rsidR="00F46F94" w:rsidRPr="00086C9D">
        <w:t xml:space="preserve"> </w:t>
      </w:r>
      <w:r w:rsidR="008C13BE" w:rsidRPr="00086C9D">
        <w:t>his</w:t>
      </w:r>
      <w:r w:rsidR="00494B2A" w:rsidRPr="00086C9D">
        <w:t xml:space="preserve"> oral</w:t>
      </w:r>
      <w:r w:rsidR="0083157C" w:rsidRPr="00086C9D">
        <w:t xml:space="preserve"> </w:t>
      </w:r>
      <w:r w:rsidR="00CE1469" w:rsidRPr="00086C9D">
        <w:t>ruling</w:t>
      </w:r>
      <w:r w:rsidR="00494B2A" w:rsidRPr="00086C9D">
        <w:t xml:space="preserve">, and further ordered </w:t>
      </w:r>
      <w:r w:rsidR="00B0630C" w:rsidRPr="00086C9D">
        <w:t xml:space="preserve">$2,280 </w:t>
      </w:r>
      <w:r w:rsidR="00494B2A" w:rsidRPr="00086C9D">
        <w:t xml:space="preserve">in sanctions </w:t>
      </w:r>
      <w:r w:rsidR="00B0630C" w:rsidRPr="00086C9D">
        <w:t>against Schooler</w:t>
      </w:r>
      <w:r w:rsidR="00F46F94" w:rsidRPr="00086C9D">
        <w:t xml:space="preserve">.  </w:t>
      </w:r>
    </w:p>
    <w:p w:rsidR="00534EFC" w:rsidRPr="00086C9D" w:rsidRDefault="00F132D3" w:rsidP="005B6F4C">
      <w:pPr>
        <w:tabs>
          <w:tab w:val="left" w:pos="720"/>
        </w:tabs>
        <w:spacing w:line="480" w:lineRule="auto"/>
      </w:pPr>
      <w:r w:rsidRPr="00086C9D">
        <w:tab/>
      </w:r>
      <w:r w:rsidR="00B0630C" w:rsidRPr="00086C9D">
        <w:t>On July</w:t>
      </w:r>
      <w:r w:rsidR="00B30949" w:rsidRPr="00086C9D">
        <w:t> </w:t>
      </w:r>
      <w:r w:rsidR="00B0630C" w:rsidRPr="00086C9D">
        <w:t>18, 201</w:t>
      </w:r>
      <w:r w:rsidR="002C4875" w:rsidRPr="00086C9D">
        <w:t>1</w:t>
      </w:r>
      <w:r w:rsidR="00B0630C" w:rsidRPr="00086C9D">
        <w:t xml:space="preserve">, </w:t>
      </w:r>
      <w:r w:rsidR="0092102A" w:rsidRPr="00086C9D">
        <w:t>J</w:t>
      </w:r>
      <w:r w:rsidR="0046033D" w:rsidRPr="00086C9D">
        <w:t>udge</w:t>
      </w:r>
      <w:r w:rsidR="0092102A" w:rsidRPr="00086C9D">
        <w:t xml:space="preserve"> Cline</w:t>
      </w:r>
      <w:r w:rsidR="0046033D" w:rsidRPr="00086C9D">
        <w:t xml:space="preserve"> </w:t>
      </w:r>
      <w:r w:rsidR="00B0630C" w:rsidRPr="00086C9D">
        <w:t>heard an ex parte motion</w:t>
      </w:r>
      <w:r w:rsidR="002E105F" w:rsidRPr="00086C9D">
        <w:t xml:space="preserve"> regarding Schooler’s failure to comply with </w:t>
      </w:r>
      <w:r w:rsidR="00D26DFF" w:rsidRPr="00086C9D">
        <w:t xml:space="preserve">his </w:t>
      </w:r>
      <w:r w:rsidR="002E105F" w:rsidRPr="00086C9D">
        <w:t>order</w:t>
      </w:r>
      <w:r w:rsidR="0046033D" w:rsidRPr="00086C9D">
        <w:t>s</w:t>
      </w:r>
      <w:r w:rsidR="002E105F" w:rsidRPr="00086C9D">
        <w:t xml:space="preserve">.  </w:t>
      </w:r>
      <w:r w:rsidR="0046033D" w:rsidRPr="00086C9D">
        <w:t xml:space="preserve">The </w:t>
      </w:r>
      <w:r w:rsidR="002E105F" w:rsidRPr="00086C9D">
        <w:t>judge named Gloria Trumble as successor trustee and executor</w:t>
      </w:r>
      <w:r w:rsidR="00C46499" w:rsidRPr="00086C9D">
        <w:t>.  He also</w:t>
      </w:r>
      <w:r w:rsidR="002E105F" w:rsidRPr="00086C9D">
        <w:t xml:space="preserve"> found that Schooler had failed to comply with his previous order, </w:t>
      </w:r>
      <w:r w:rsidR="008537DF" w:rsidRPr="00086C9D">
        <w:t xml:space="preserve">and </w:t>
      </w:r>
      <w:r w:rsidR="002E105F" w:rsidRPr="00086C9D">
        <w:t xml:space="preserve">ordered </w:t>
      </w:r>
      <w:r w:rsidR="00C46499" w:rsidRPr="00086C9D">
        <w:t>her</w:t>
      </w:r>
      <w:r w:rsidR="002E105F" w:rsidRPr="00086C9D">
        <w:t xml:space="preserve"> to pay th</w:t>
      </w:r>
      <w:r w:rsidR="003F7E04" w:rsidRPr="00086C9D">
        <w:t>ose</w:t>
      </w:r>
      <w:r w:rsidR="002E105F" w:rsidRPr="00086C9D">
        <w:t xml:space="preserve"> sanctions plus sanctions of $3</w:t>
      </w:r>
      <w:r w:rsidR="0046033D" w:rsidRPr="00086C9D">
        <w:t>,</w:t>
      </w:r>
      <w:r w:rsidR="002E105F" w:rsidRPr="00086C9D">
        <w:t xml:space="preserve">375 for </w:t>
      </w:r>
      <w:r w:rsidR="0046033D" w:rsidRPr="00086C9D">
        <w:t>no</w:t>
      </w:r>
      <w:r w:rsidR="00F878BD" w:rsidRPr="00086C9D">
        <w:t>n-compliance</w:t>
      </w:r>
      <w:r w:rsidR="008537DF" w:rsidRPr="00086C9D">
        <w:t xml:space="preserve">.  </w:t>
      </w:r>
      <w:r w:rsidR="008C13BE" w:rsidRPr="00086C9D">
        <w:t>In addition, h</w:t>
      </w:r>
      <w:r w:rsidR="008537DF" w:rsidRPr="00086C9D">
        <w:t xml:space="preserve">e </w:t>
      </w:r>
      <w:r w:rsidR="008B6B3E" w:rsidRPr="00086C9D">
        <w:t>ordered</w:t>
      </w:r>
      <w:r w:rsidR="002E105F" w:rsidRPr="00086C9D">
        <w:t xml:space="preserve"> </w:t>
      </w:r>
      <w:r w:rsidR="008C13BE" w:rsidRPr="00086C9D">
        <w:t>Schooler</w:t>
      </w:r>
      <w:r w:rsidR="002E105F" w:rsidRPr="00086C9D">
        <w:t xml:space="preserve"> to pro</w:t>
      </w:r>
      <w:r w:rsidR="00F878BD" w:rsidRPr="00086C9D">
        <w:t>vide</w:t>
      </w:r>
      <w:r w:rsidR="002E105F" w:rsidRPr="00086C9D">
        <w:t xml:space="preserve"> the original trust and estate documents to Trumble by August</w:t>
      </w:r>
      <w:r w:rsidR="00F878BD" w:rsidRPr="00086C9D">
        <w:t> </w:t>
      </w:r>
      <w:r w:rsidR="002E105F" w:rsidRPr="00086C9D">
        <w:t>2, 2011.</w:t>
      </w:r>
      <w:r w:rsidR="000F5D37" w:rsidRPr="00086C9D">
        <w:t xml:space="preserve">  Schooler </w:t>
      </w:r>
      <w:r w:rsidR="0046033D" w:rsidRPr="00086C9D">
        <w:t>did not pro</w:t>
      </w:r>
      <w:r w:rsidR="00F878BD" w:rsidRPr="00086C9D">
        <w:t>duce</w:t>
      </w:r>
      <w:r w:rsidR="0046033D" w:rsidRPr="00086C9D">
        <w:t xml:space="preserve"> </w:t>
      </w:r>
      <w:r w:rsidR="000F5D37" w:rsidRPr="00086C9D">
        <w:t>these documents</w:t>
      </w:r>
      <w:r w:rsidR="0046033D" w:rsidRPr="00086C9D">
        <w:t xml:space="preserve"> and instead </w:t>
      </w:r>
      <w:r w:rsidR="00EA3082" w:rsidRPr="00086C9D">
        <w:t xml:space="preserve">appealed </w:t>
      </w:r>
      <w:r w:rsidR="0046033D" w:rsidRPr="00086C9D">
        <w:t xml:space="preserve">the superior court’s orders, asserting </w:t>
      </w:r>
      <w:r w:rsidR="00EA3082" w:rsidRPr="00086C9D">
        <w:t xml:space="preserve">that her appeal stayed the proceedings.  </w:t>
      </w:r>
      <w:r w:rsidR="000F5D37" w:rsidRPr="00086C9D">
        <w:t>At a hearing on August</w:t>
      </w:r>
      <w:r w:rsidR="00F878BD" w:rsidRPr="00086C9D">
        <w:t> </w:t>
      </w:r>
      <w:r w:rsidR="000F5D37" w:rsidRPr="00086C9D">
        <w:t xml:space="preserve">10, 2011, </w:t>
      </w:r>
      <w:r w:rsidR="0092102A" w:rsidRPr="00086C9D">
        <w:t xml:space="preserve">Judge Cline </w:t>
      </w:r>
      <w:r w:rsidR="0046033D" w:rsidRPr="00086C9D">
        <w:t xml:space="preserve">informed Schooler </w:t>
      </w:r>
      <w:r w:rsidR="000F5D37" w:rsidRPr="00086C9D">
        <w:t>that her appe</w:t>
      </w:r>
      <w:r w:rsidR="00153A17" w:rsidRPr="00086C9D">
        <w:t>al did not stay the proceedings</w:t>
      </w:r>
      <w:r w:rsidR="0046033D" w:rsidRPr="00086C9D">
        <w:t>, made</w:t>
      </w:r>
      <w:r w:rsidR="00153A17" w:rsidRPr="00086C9D">
        <w:t xml:space="preserve"> additional findings to support appointment of </w:t>
      </w:r>
      <w:r w:rsidR="00153A17" w:rsidRPr="00086C9D">
        <w:lastRenderedPageBreak/>
        <w:t>a successor trustee, and clarified that Trumble was an interim trustee of the two trusts and a temporary executor of the estate.</w:t>
      </w:r>
    </w:p>
    <w:p w:rsidR="004D1CAC" w:rsidRPr="00086C9D" w:rsidRDefault="00534EFC" w:rsidP="005B6F4C">
      <w:pPr>
        <w:tabs>
          <w:tab w:val="left" w:pos="720"/>
        </w:tabs>
        <w:spacing w:line="480" w:lineRule="auto"/>
      </w:pPr>
      <w:r w:rsidRPr="00086C9D">
        <w:tab/>
      </w:r>
      <w:r w:rsidR="009F55F7" w:rsidRPr="00086C9D">
        <w:t>Schooler appealed the rulings removing her as trustee and executor and appointing Trumble as her interim successor.  In October 2012</w:t>
      </w:r>
      <w:r w:rsidR="00744A04" w:rsidRPr="00086C9D">
        <w:t>,</w:t>
      </w:r>
      <w:r w:rsidR="009F55F7" w:rsidRPr="00086C9D">
        <w:t xml:space="preserve"> the </w:t>
      </w:r>
      <w:r w:rsidR="00981C45" w:rsidRPr="00086C9D">
        <w:t>C</w:t>
      </w:r>
      <w:r w:rsidR="009F55F7" w:rsidRPr="00086C9D">
        <w:t xml:space="preserve">ourt of </w:t>
      </w:r>
      <w:r w:rsidR="00981C45" w:rsidRPr="00086C9D">
        <w:t>A</w:t>
      </w:r>
      <w:r w:rsidR="009F55F7" w:rsidRPr="00086C9D">
        <w:t>ppeal filed a decision a</w:t>
      </w:r>
      <w:r w:rsidR="002B4077" w:rsidRPr="00086C9D">
        <w:t xml:space="preserve">ffirming Schooler’s removal and </w:t>
      </w:r>
      <w:r w:rsidR="006A09D6" w:rsidRPr="00086C9D">
        <w:t>Tr</w:t>
      </w:r>
      <w:r w:rsidR="002F32CA" w:rsidRPr="00086C9D">
        <w:t>u</w:t>
      </w:r>
      <w:r w:rsidR="006A09D6" w:rsidRPr="00086C9D">
        <w:t xml:space="preserve">mble’s </w:t>
      </w:r>
      <w:r w:rsidR="002B4077" w:rsidRPr="00086C9D">
        <w:t>appointment</w:t>
      </w:r>
      <w:r w:rsidR="006A09D6" w:rsidRPr="00086C9D">
        <w:t xml:space="preserve">, specifically rejecting Schooler’s </w:t>
      </w:r>
      <w:r w:rsidR="002B4077" w:rsidRPr="00086C9D">
        <w:t>contentions that he</w:t>
      </w:r>
      <w:r w:rsidR="00624C75" w:rsidRPr="00086C9D">
        <w:t>r</w:t>
      </w:r>
      <w:r w:rsidR="002B4077" w:rsidRPr="00086C9D">
        <w:t xml:space="preserve"> appeal stayed the proceedings.</w:t>
      </w:r>
      <w:r w:rsidR="0092102A" w:rsidRPr="00086C9D">
        <w:t xml:space="preserve">  </w:t>
      </w:r>
      <w:r w:rsidR="009A34F2" w:rsidRPr="00086C9D">
        <w:t>On December</w:t>
      </w:r>
      <w:r w:rsidR="00F878BD" w:rsidRPr="00086C9D">
        <w:t> </w:t>
      </w:r>
      <w:r w:rsidR="009A34F2" w:rsidRPr="00086C9D">
        <w:t xml:space="preserve">16, 2011, </w:t>
      </w:r>
      <w:r w:rsidR="006A09D6" w:rsidRPr="00086C9D">
        <w:t xml:space="preserve">after a trial, </w:t>
      </w:r>
      <w:r w:rsidR="009A34F2" w:rsidRPr="00086C9D">
        <w:t>Judge Cline issued a</w:t>
      </w:r>
      <w:r w:rsidR="00973975" w:rsidRPr="00086C9D">
        <w:t xml:space="preserve"> </w:t>
      </w:r>
      <w:r w:rsidR="00C50DD6" w:rsidRPr="00086C9D">
        <w:t>j</w:t>
      </w:r>
      <w:r w:rsidR="00973975" w:rsidRPr="00086C9D">
        <w:t>udg</w:t>
      </w:r>
      <w:r w:rsidR="009A34F2" w:rsidRPr="00086C9D">
        <w:t xml:space="preserve">ment and </w:t>
      </w:r>
      <w:r w:rsidR="00C50DD6" w:rsidRPr="00086C9D">
        <w:t>o</w:t>
      </w:r>
      <w:r w:rsidR="009A34F2" w:rsidRPr="00086C9D">
        <w:t xml:space="preserve">rder and a </w:t>
      </w:r>
      <w:r w:rsidR="00C50DD6" w:rsidRPr="00086C9D">
        <w:t>s</w:t>
      </w:r>
      <w:r w:rsidR="009A34F2" w:rsidRPr="00086C9D">
        <w:t xml:space="preserve">tatement of </w:t>
      </w:r>
      <w:r w:rsidR="00C50DD6" w:rsidRPr="00086C9D">
        <w:t>d</w:t>
      </w:r>
      <w:r w:rsidR="009A34F2" w:rsidRPr="00086C9D">
        <w:t>ecision</w:t>
      </w:r>
      <w:r w:rsidR="00973975" w:rsidRPr="00086C9D">
        <w:t xml:space="preserve"> authoriz</w:t>
      </w:r>
      <w:r w:rsidR="006A09D6" w:rsidRPr="00086C9D">
        <w:t>ing</w:t>
      </w:r>
      <w:r w:rsidR="00973975" w:rsidRPr="00086C9D">
        <w:t xml:space="preserve"> Trumble to sell the Beach House and the various real estate parcels, </w:t>
      </w:r>
      <w:r w:rsidR="001A4149" w:rsidRPr="00086C9D">
        <w:t xml:space="preserve">and </w:t>
      </w:r>
      <w:r w:rsidR="00973975" w:rsidRPr="00086C9D">
        <w:t>direct</w:t>
      </w:r>
      <w:r w:rsidR="006A09D6" w:rsidRPr="00086C9D">
        <w:t>ing</w:t>
      </w:r>
      <w:r w:rsidR="00973975" w:rsidRPr="00086C9D">
        <w:t xml:space="preserve"> her to </w:t>
      </w:r>
      <w:r w:rsidR="000113B3" w:rsidRPr="00086C9D">
        <w:t xml:space="preserve">increase the rent to $5,000 per month and </w:t>
      </w:r>
      <w:r w:rsidR="00973975" w:rsidRPr="00086C9D">
        <w:t xml:space="preserve">commence eviction proceedings to remove Schooler from the Beach House.  </w:t>
      </w:r>
    </w:p>
    <w:p w:rsidR="00751073" w:rsidRPr="00086C9D" w:rsidRDefault="009F39FD" w:rsidP="003A1FD8">
      <w:pPr>
        <w:pStyle w:val="Heading3"/>
        <w:rPr>
          <w:rFonts w:ascii="Times New Roman" w:hAnsi="Times New Roman" w:cs="Times New Roman"/>
        </w:rPr>
      </w:pPr>
      <w:r w:rsidRPr="00086C9D">
        <w:rPr>
          <w:rFonts w:ascii="Times New Roman" w:hAnsi="Times New Roman" w:cs="Times New Roman"/>
        </w:rPr>
        <w:t>E.</w:t>
      </w:r>
      <w:r w:rsidRPr="00086C9D">
        <w:rPr>
          <w:rFonts w:ascii="Times New Roman" w:hAnsi="Times New Roman" w:cs="Times New Roman"/>
        </w:rPr>
        <w:tab/>
      </w:r>
      <w:r w:rsidR="00751073" w:rsidRPr="00086C9D">
        <w:rPr>
          <w:rFonts w:ascii="Times New Roman" w:hAnsi="Times New Roman" w:cs="Times New Roman"/>
        </w:rPr>
        <w:t>Schooler Violated</w:t>
      </w:r>
      <w:r w:rsidR="00534EFC" w:rsidRPr="00086C9D">
        <w:rPr>
          <w:rFonts w:ascii="Times New Roman" w:hAnsi="Times New Roman" w:cs="Times New Roman"/>
        </w:rPr>
        <w:t xml:space="preserve"> </w:t>
      </w:r>
      <w:r w:rsidR="00B0391E" w:rsidRPr="00086C9D">
        <w:rPr>
          <w:rFonts w:ascii="Times New Roman" w:hAnsi="Times New Roman" w:cs="Times New Roman"/>
        </w:rPr>
        <w:t>h</w:t>
      </w:r>
      <w:r w:rsidR="00534EFC" w:rsidRPr="00086C9D">
        <w:rPr>
          <w:rFonts w:ascii="Times New Roman" w:hAnsi="Times New Roman" w:cs="Times New Roman"/>
        </w:rPr>
        <w:t>er</w:t>
      </w:r>
      <w:r w:rsidR="00751073" w:rsidRPr="00086C9D">
        <w:rPr>
          <w:rFonts w:ascii="Times New Roman" w:hAnsi="Times New Roman" w:cs="Times New Roman"/>
        </w:rPr>
        <w:t xml:space="preserve"> Fiduciary Duties</w:t>
      </w:r>
      <w:r w:rsidR="00B0391E" w:rsidRPr="00086C9D">
        <w:rPr>
          <w:rFonts w:ascii="Times New Roman" w:hAnsi="Times New Roman" w:cs="Times New Roman"/>
        </w:rPr>
        <w:t xml:space="preserve"> r</w:t>
      </w:r>
      <w:r w:rsidR="00C444F6" w:rsidRPr="00086C9D">
        <w:rPr>
          <w:rFonts w:ascii="Times New Roman" w:hAnsi="Times New Roman" w:cs="Times New Roman"/>
        </w:rPr>
        <w:t>elated to the Estate and Trusts</w:t>
      </w:r>
    </w:p>
    <w:p w:rsidR="004D1CAC" w:rsidRPr="00086C9D" w:rsidRDefault="004D1CAC" w:rsidP="00F132D3">
      <w:pPr>
        <w:tabs>
          <w:tab w:val="left" w:pos="720"/>
        </w:tabs>
        <w:spacing w:line="480" w:lineRule="auto"/>
      </w:pPr>
      <w:r w:rsidRPr="00086C9D">
        <w:tab/>
        <w:t xml:space="preserve">Judge Cline’s </w:t>
      </w:r>
      <w:r w:rsidR="00C50DD6" w:rsidRPr="00086C9D">
        <w:t xml:space="preserve">statement </w:t>
      </w:r>
      <w:r w:rsidRPr="00086C9D">
        <w:t xml:space="preserve">of </w:t>
      </w:r>
      <w:r w:rsidR="00C50DD6" w:rsidRPr="00086C9D">
        <w:t xml:space="preserve">decision </w:t>
      </w:r>
      <w:r w:rsidRPr="00086C9D">
        <w:t xml:space="preserve">stated that Schooler “misused </w:t>
      </w:r>
      <w:r w:rsidR="001E047F" w:rsidRPr="00086C9D">
        <w:t>[</w:t>
      </w:r>
      <w:r w:rsidRPr="00086C9D">
        <w:t>her</w:t>
      </w:r>
      <w:r w:rsidR="001E047F" w:rsidRPr="00086C9D">
        <w:t>]</w:t>
      </w:r>
      <w:r w:rsidRPr="00086C9D">
        <w:t xml:space="preserve"> discretion and authority</w:t>
      </w:r>
      <w:r w:rsidR="00E67442" w:rsidRPr="00086C9D">
        <w:t>” and “</w:t>
      </w:r>
      <w:r w:rsidRPr="00086C9D">
        <w:t>engag</w:t>
      </w:r>
      <w:r w:rsidR="003E4B99" w:rsidRPr="00086C9D">
        <w:t>ed</w:t>
      </w:r>
      <w:r w:rsidRPr="00086C9D">
        <w:t xml:space="preserve"> in a course of conduct</w:t>
      </w:r>
      <w:r w:rsidR="00E67442" w:rsidRPr="00086C9D">
        <w:t>, the purpose of which</w:t>
      </w:r>
      <w:r w:rsidRPr="00086C9D">
        <w:t xml:space="preserve"> </w:t>
      </w:r>
      <w:r w:rsidR="00E67442" w:rsidRPr="00086C9D">
        <w:t>was to</w:t>
      </w:r>
      <w:r w:rsidRPr="00086C9D">
        <w:t xml:space="preserve"> obtain the sole and exclusive use and ownership of the </w:t>
      </w:r>
      <w:r w:rsidR="003E4B99" w:rsidRPr="00086C9D">
        <w:t>[</w:t>
      </w:r>
      <w:r w:rsidRPr="00086C9D">
        <w:t>Beach House</w:t>
      </w:r>
      <w:r w:rsidR="003E4B99" w:rsidRPr="00086C9D">
        <w:t>]</w:t>
      </w:r>
      <w:r w:rsidRPr="00086C9D">
        <w:t xml:space="preserve">, </w:t>
      </w:r>
      <w:r w:rsidR="00E67442" w:rsidRPr="00086C9D">
        <w:t xml:space="preserve">to </w:t>
      </w:r>
      <w:r w:rsidRPr="00086C9D">
        <w:t>receiv</w:t>
      </w:r>
      <w:r w:rsidR="00E67442" w:rsidRPr="00086C9D">
        <w:t>e</w:t>
      </w:r>
      <w:r w:rsidRPr="00086C9D">
        <w:t xml:space="preserve"> as much income from the assets of the </w:t>
      </w:r>
      <w:r w:rsidR="001E047F" w:rsidRPr="00086C9D">
        <w:t xml:space="preserve">two </w:t>
      </w:r>
      <w:r w:rsidRPr="00086C9D">
        <w:t xml:space="preserve">trusts and </w:t>
      </w:r>
      <w:r w:rsidR="001E047F" w:rsidRPr="00086C9D">
        <w:t xml:space="preserve">the </w:t>
      </w:r>
      <w:r w:rsidRPr="00086C9D">
        <w:t xml:space="preserve">estate as possible, </w:t>
      </w:r>
      <w:r w:rsidR="00E67442" w:rsidRPr="00086C9D">
        <w:t>to receive maximum distribution of the assets as possible, [</w:t>
      </w:r>
      <w:r w:rsidRPr="00086C9D">
        <w:t>and</w:t>
      </w:r>
      <w:r w:rsidR="00E67442" w:rsidRPr="00086C9D">
        <w:t>]</w:t>
      </w:r>
      <w:r w:rsidRPr="00086C9D">
        <w:t xml:space="preserve"> </w:t>
      </w:r>
      <w:r w:rsidR="00E67442" w:rsidRPr="00086C9D">
        <w:t xml:space="preserve">to </w:t>
      </w:r>
      <w:r w:rsidRPr="00086C9D">
        <w:t>coerc</w:t>
      </w:r>
      <w:r w:rsidR="00E67442" w:rsidRPr="00086C9D">
        <w:t>e</w:t>
      </w:r>
      <w:r w:rsidRPr="00086C9D">
        <w:t xml:space="preserve"> her siblings into acceding to he</w:t>
      </w:r>
      <w:r w:rsidR="00CC0E8D" w:rsidRPr="00086C9D">
        <w:t>r demands and decisions.”  The d</w:t>
      </w:r>
      <w:r w:rsidRPr="00086C9D">
        <w:t xml:space="preserve">ecision </w:t>
      </w:r>
      <w:r w:rsidR="00A105A8" w:rsidRPr="00086C9D">
        <w:t>also</w:t>
      </w:r>
      <w:r w:rsidR="00C80262" w:rsidRPr="00086C9D">
        <w:t xml:space="preserve"> declared</w:t>
      </w:r>
      <w:r w:rsidRPr="00086C9D">
        <w:t xml:space="preserve"> that Schooler’s conduct resulted in the loss of substantial value </w:t>
      </w:r>
      <w:r w:rsidR="00964393" w:rsidRPr="00086C9D">
        <w:t>of</w:t>
      </w:r>
      <w:r w:rsidRPr="00086C9D">
        <w:t xml:space="preserve"> the various assets, that her intent was to personally enrich herself to the detriment of her siblings, and that her conduct caused harm to her siblings.</w:t>
      </w:r>
    </w:p>
    <w:p w:rsidR="00AC3901" w:rsidRPr="00086C9D" w:rsidRDefault="00751073" w:rsidP="005B6F4C">
      <w:pPr>
        <w:tabs>
          <w:tab w:val="left" w:pos="720"/>
        </w:tabs>
        <w:spacing w:line="480" w:lineRule="auto"/>
      </w:pPr>
      <w:r w:rsidRPr="00086C9D">
        <w:tab/>
      </w:r>
      <w:r w:rsidR="004D1CAC" w:rsidRPr="00086C9D">
        <w:t>J</w:t>
      </w:r>
      <w:r w:rsidR="00F20672" w:rsidRPr="00086C9D">
        <w:t>udge</w:t>
      </w:r>
      <w:r w:rsidR="004D1CAC" w:rsidRPr="00086C9D">
        <w:t xml:space="preserve"> Cline</w:t>
      </w:r>
      <w:r w:rsidR="00F20672" w:rsidRPr="00086C9D">
        <w:t xml:space="preserve"> found that Schooler violated the following </w:t>
      </w:r>
      <w:r w:rsidR="00744A04" w:rsidRPr="00086C9D">
        <w:t xml:space="preserve">fiduciary </w:t>
      </w:r>
      <w:r w:rsidR="00F20672" w:rsidRPr="00086C9D">
        <w:t xml:space="preserve">duties, without limitation: </w:t>
      </w:r>
      <w:r w:rsidR="009F39FD" w:rsidRPr="00086C9D">
        <w:t>(</w:t>
      </w:r>
      <w:r w:rsidR="00F20672" w:rsidRPr="00086C9D">
        <w:t>1)</w:t>
      </w:r>
      <w:r w:rsidR="009F39FD" w:rsidRPr="00086C9D">
        <w:t> </w:t>
      </w:r>
      <w:r w:rsidR="00F20672" w:rsidRPr="00086C9D">
        <w:t>to carry out the terms of the trust</w:t>
      </w:r>
      <w:r w:rsidR="009F39FD" w:rsidRPr="00086C9D">
        <w:t>,</w:t>
      </w:r>
      <w:r w:rsidR="00F20672" w:rsidRPr="00086C9D">
        <w:t xml:space="preserve"> as found in Probate Code section</w:t>
      </w:r>
      <w:r w:rsidR="009F39FD" w:rsidRPr="00086C9D">
        <w:t> </w:t>
      </w:r>
      <w:r w:rsidR="00F20672" w:rsidRPr="00086C9D">
        <w:t>16000</w:t>
      </w:r>
      <w:r w:rsidR="009F39FD" w:rsidRPr="00086C9D">
        <w:t>,</w:t>
      </w:r>
      <w:r w:rsidR="00560B4F" w:rsidRPr="00086C9D">
        <w:t xml:space="preserve"> by failing to make timely distributions</w:t>
      </w:r>
      <w:r w:rsidR="00F20672" w:rsidRPr="00086C9D">
        <w:t xml:space="preserve">; </w:t>
      </w:r>
      <w:r w:rsidR="009F39FD" w:rsidRPr="00086C9D">
        <w:t>(</w:t>
      </w:r>
      <w:r w:rsidR="00F20672" w:rsidRPr="00086C9D">
        <w:t>2)</w:t>
      </w:r>
      <w:r w:rsidR="009F39FD" w:rsidRPr="00086C9D">
        <w:t> </w:t>
      </w:r>
      <w:r w:rsidR="00F20672" w:rsidRPr="00086C9D">
        <w:t>to avoid a conflict of interest</w:t>
      </w:r>
      <w:r w:rsidR="009F39FD" w:rsidRPr="00086C9D">
        <w:t>,</w:t>
      </w:r>
      <w:r w:rsidR="00F20672" w:rsidRPr="00086C9D">
        <w:t xml:space="preserve"> as found in Probate Code section</w:t>
      </w:r>
      <w:r w:rsidR="009F39FD" w:rsidRPr="00086C9D">
        <w:t> </w:t>
      </w:r>
      <w:r w:rsidR="00F20672" w:rsidRPr="00086C9D">
        <w:t>16004</w:t>
      </w:r>
      <w:r w:rsidR="00DB5F33" w:rsidRPr="00086C9D">
        <w:t>,</w:t>
      </w:r>
      <w:r w:rsidR="00560B4F" w:rsidRPr="00086C9D">
        <w:t xml:space="preserve"> by taking a position contrary to those of other beneficiaries</w:t>
      </w:r>
      <w:r w:rsidR="009F39FD" w:rsidRPr="00086C9D">
        <w:t xml:space="preserve"> regarding assets</w:t>
      </w:r>
      <w:r w:rsidR="00F20672" w:rsidRPr="00086C9D">
        <w:t xml:space="preserve">; </w:t>
      </w:r>
      <w:r w:rsidR="009F39FD" w:rsidRPr="00086C9D">
        <w:t>(</w:t>
      </w:r>
      <w:r w:rsidR="00F20672" w:rsidRPr="00086C9D">
        <w:t>3)</w:t>
      </w:r>
      <w:r w:rsidR="009F39FD" w:rsidRPr="00086C9D">
        <w:t> </w:t>
      </w:r>
      <w:r w:rsidR="00F20672" w:rsidRPr="00086C9D">
        <w:t>of loyalty</w:t>
      </w:r>
      <w:r w:rsidR="00F66FDB" w:rsidRPr="00086C9D">
        <w:t>,</w:t>
      </w:r>
      <w:r w:rsidR="00F20672" w:rsidRPr="00086C9D">
        <w:t xml:space="preserve"> as found in Probate Code section</w:t>
      </w:r>
      <w:r w:rsidR="00F66FDB" w:rsidRPr="00086C9D">
        <w:t> </w:t>
      </w:r>
      <w:r w:rsidR="00F20672" w:rsidRPr="00086C9D">
        <w:t>16</w:t>
      </w:r>
      <w:r w:rsidR="00560B4F" w:rsidRPr="00086C9D">
        <w:t>002</w:t>
      </w:r>
      <w:r w:rsidR="00F66FDB" w:rsidRPr="00086C9D">
        <w:t>,</w:t>
      </w:r>
      <w:r w:rsidR="00560B4F" w:rsidRPr="00086C9D">
        <w:t xml:space="preserve"> by taking steps to personally benefit herself to the detriment of other beneficiaries; </w:t>
      </w:r>
      <w:r w:rsidR="00F66FDB" w:rsidRPr="00086C9D">
        <w:t>(</w:t>
      </w:r>
      <w:r w:rsidR="00560B4F" w:rsidRPr="00086C9D">
        <w:t>4</w:t>
      </w:r>
      <w:r w:rsidR="00F20672" w:rsidRPr="00086C9D">
        <w:t>)</w:t>
      </w:r>
      <w:r w:rsidR="00F66FDB" w:rsidRPr="00086C9D">
        <w:t> </w:t>
      </w:r>
      <w:r w:rsidR="00F20672" w:rsidRPr="00086C9D">
        <w:t>of impartiality</w:t>
      </w:r>
      <w:r w:rsidR="00F66FDB" w:rsidRPr="00086C9D">
        <w:t>,</w:t>
      </w:r>
      <w:r w:rsidR="00F20672" w:rsidRPr="00086C9D">
        <w:t xml:space="preserve"> as found in Probate </w:t>
      </w:r>
      <w:r w:rsidR="00F20672" w:rsidRPr="00086C9D">
        <w:lastRenderedPageBreak/>
        <w:t>Code</w:t>
      </w:r>
      <w:r w:rsidR="00F66FDB" w:rsidRPr="00086C9D">
        <w:t> </w:t>
      </w:r>
      <w:r w:rsidR="00F20672" w:rsidRPr="00086C9D">
        <w:t>section 16003</w:t>
      </w:r>
      <w:r w:rsidR="00F66FDB" w:rsidRPr="00086C9D">
        <w:t>,</w:t>
      </w:r>
      <w:r w:rsidR="00560B4F" w:rsidRPr="00086C9D">
        <w:t xml:space="preserve"> by placing her interests ahead of all other beneficiaries</w:t>
      </w:r>
      <w:r w:rsidR="00F20672" w:rsidRPr="00086C9D">
        <w:t xml:space="preserve">; </w:t>
      </w:r>
      <w:r w:rsidR="00F66FDB" w:rsidRPr="00086C9D">
        <w:t>(</w:t>
      </w:r>
      <w:r w:rsidR="00560B4F" w:rsidRPr="00086C9D">
        <w:t>5</w:t>
      </w:r>
      <w:r w:rsidR="00F20672" w:rsidRPr="00086C9D">
        <w:t>)</w:t>
      </w:r>
      <w:r w:rsidR="00F66FDB" w:rsidRPr="00086C9D">
        <w:t> </w:t>
      </w:r>
      <w:r w:rsidR="00F20672" w:rsidRPr="00086C9D">
        <w:t>to keep beneficiaries reasonably informed of the affairs of the trust</w:t>
      </w:r>
      <w:r w:rsidR="00F66FDB" w:rsidRPr="00086C9D">
        <w:t>,</w:t>
      </w:r>
      <w:r w:rsidR="00F20672" w:rsidRPr="00086C9D">
        <w:t xml:space="preserve"> as found in Probate Code section</w:t>
      </w:r>
      <w:r w:rsidR="00F66FDB" w:rsidRPr="00086C9D">
        <w:t> </w:t>
      </w:r>
      <w:r w:rsidR="00F20672" w:rsidRPr="00086C9D">
        <w:t>16060</w:t>
      </w:r>
      <w:r w:rsidR="00F66FDB" w:rsidRPr="00086C9D">
        <w:t>,</w:t>
      </w:r>
      <w:r w:rsidR="005B4D04" w:rsidRPr="00086C9D">
        <w:t xml:space="preserve"> by refusing to provide and concealing material information</w:t>
      </w:r>
      <w:r w:rsidR="00560B4F" w:rsidRPr="00086C9D">
        <w:t xml:space="preserve">; </w:t>
      </w:r>
      <w:r w:rsidR="00F66FDB" w:rsidRPr="00086C9D">
        <w:t>(</w:t>
      </w:r>
      <w:r w:rsidR="00560B4F" w:rsidRPr="00086C9D">
        <w:t>6)</w:t>
      </w:r>
      <w:r w:rsidR="00F66FDB" w:rsidRPr="00086C9D">
        <w:t> </w:t>
      </w:r>
      <w:r w:rsidR="00560B4F" w:rsidRPr="00086C9D">
        <w:t>of care</w:t>
      </w:r>
      <w:r w:rsidR="00F66FDB" w:rsidRPr="00086C9D">
        <w:t>,</w:t>
      </w:r>
      <w:r w:rsidR="00560B4F" w:rsidRPr="00086C9D">
        <w:t xml:space="preserve"> as found in Probate Code section</w:t>
      </w:r>
      <w:r w:rsidR="00F66FDB" w:rsidRPr="00086C9D">
        <w:t> </w:t>
      </w:r>
      <w:r w:rsidR="00560B4F" w:rsidRPr="00086C9D">
        <w:t>16040, by acting in bad faith, making misrepresentations, and exercising discretionary power unreasonably</w:t>
      </w:r>
      <w:r w:rsidR="005B4D04" w:rsidRPr="00086C9D">
        <w:t xml:space="preserve">; </w:t>
      </w:r>
      <w:r w:rsidR="00F66FDB" w:rsidRPr="00086C9D">
        <w:t>(</w:t>
      </w:r>
      <w:r w:rsidR="005B4D04" w:rsidRPr="00086C9D">
        <w:t>7)</w:t>
      </w:r>
      <w:r w:rsidR="00F66FDB" w:rsidRPr="00086C9D">
        <w:t> </w:t>
      </w:r>
      <w:r w:rsidR="005B4D04" w:rsidRPr="00086C9D">
        <w:t xml:space="preserve">of due care, by failing to list and sell property without justification and failing to accept cash offers for sale; </w:t>
      </w:r>
      <w:r w:rsidR="00F66FDB" w:rsidRPr="00086C9D">
        <w:t>(</w:t>
      </w:r>
      <w:r w:rsidR="005B4D04" w:rsidRPr="00086C9D">
        <w:t>8)</w:t>
      </w:r>
      <w:r w:rsidR="00F66FDB" w:rsidRPr="00086C9D">
        <w:t> </w:t>
      </w:r>
      <w:r w:rsidR="005B4D04" w:rsidRPr="00086C9D">
        <w:t>to preserve the trust property by failing to sell</w:t>
      </w:r>
      <w:r w:rsidR="006F4CBD" w:rsidRPr="00086C9D">
        <w:t xml:space="preserve"> various properties</w:t>
      </w:r>
      <w:r w:rsidR="005B4D04" w:rsidRPr="00086C9D">
        <w:t xml:space="preserve">, failing to pay taxes on the Las Vegas parcels, </w:t>
      </w:r>
      <w:r w:rsidR="00F66FDB" w:rsidRPr="00086C9D">
        <w:t xml:space="preserve">and </w:t>
      </w:r>
      <w:r w:rsidR="005B4D04" w:rsidRPr="00086C9D">
        <w:t>failing to pay the mortgage on the Beach House</w:t>
      </w:r>
      <w:r w:rsidR="00B476C2" w:rsidRPr="00086C9D">
        <w:t xml:space="preserve">; </w:t>
      </w:r>
      <w:r w:rsidR="00F66FDB" w:rsidRPr="00086C9D">
        <w:t>(</w:t>
      </w:r>
      <w:r w:rsidR="00B476C2" w:rsidRPr="00086C9D">
        <w:t>9)</w:t>
      </w:r>
      <w:r w:rsidR="00F66FDB" w:rsidRPr="00086C9D">
        <w:t> </w:t>
      </w:r>
      <w:r w:rsidR="00B476C2" w:rsidRPr="00086C9D">
        <w:t>acting in bad faith</w:t>
      </w:r>
      <w:r w:rsidR="00F66FDB" w:rsidRPr="00086C9D">
        <w:t>,</w:t>
      </w:r>
      <w:r w:rsidR="00B476C2" w:rsidRPr="00086C9D">
        <w:t xml:space="preserve"> as found in Probate Code section</w:t>
      </w:r>
      <w:r w:rsidR="00F66FDB" w:rsidRPr="00086C9D">
        <w:t> </w:t>
      </w:r>
      <w:r w:rsidR="00B476C2" w:rsidRPr="00086C9D">
        <w:t xml:space="preserve">16081; and </w:t>
      </w:r>
      <w:r w:rsidR="00F66FDB" w:rsidRPr="00086C9D">
        <w:t>(</w:t>
      </w:r>
      <w:r w:rsidR="00B476C2" w:rsidRPr="00086C9D">
        <w:t>10)</w:t>
      </w:r>
      <w:r w:rsidR="00F66FDB" w:rsidRPr="00086C9D">
        <w:t> </w:t>
      </w:r>
      <w:r w:rsidR="00B476C2" w:rsidRPr="00086C9D">
        <w:t>unlawfully misappropriating trust and estate assets for her own use and purposes</w:t>
      </w:r>
      <w:r w:rsidR="00560B4F" w:rsidRPr="00086C9D">
        <w:t>.</w:t>
      </w:r>
      <w:r w:rsidR="00B476C2" w:rsidRPr="00086C9D">
        <w:t xml:space="preserve">  </w:t>
      </w:r>
    </w:p>
    <w:p w:rsidR="00C444F6" w:rsidRPr="00086C9D" w:rsidRDefault="00AC3901" w:rsidP="005B6F4C">
      <w:pPr>
        <w:tabs>
          <w:tab w:val="left" w:pos="720"/>
        </w:tabs>
        <w:spacing w:line="480" w:lineRule="auto"/>
      </w:pPr>
      <w:r w:rsidRPr="00086C9D">
        <w:tab/>
      </w:r>
      <w:r w:rsidR="00A105A8" w:rsidRPr="00086C9D">
        <w:t xml:space="preserve">The hearing judge </w:t>
      </w:r>
      <w:r w:rsidR="00DD734A" w:rsidRPr="00086C9D">
        <w:t>in th</w:t>
      </w:r>
      <w:r w:rsidR="00556BA1" w:rsidRPr="00086C9D">
        <w:t>is</w:t>
      </w:r>
      <w:r w:rsidR="00DD734A" w:rsidRPr="00086C9D">
        <w:t xml:space="preserve"> disciplinary proceeding </w:t>
      </w:r>
      <w:r w:rsidR="005019E6" w:rsidRPr="00086C9D">
        <w:t xml:space="preserve">assigned </w:t>
      </w:r>
      <w:r w:rsidR="00B476C2" w:rsidRPr="00086C9D">
        <w:t xml:space="preserve">great weight </w:t>
      </w:r>
      <w:r w:rsidR="005019E6" w:rsidRPr="00086C9D">
        <w:t>to Judge Cline’s findings</w:t>
      </w:r>
      <w:r w:rsidR="00DD734A" w:rsidRPr="00086C9D">
        <w:t xml:space="preserve"> and</w:t>
      </w:r>
      <w:r w:rsidR="00A105A8" w:rsidRPr="00086C9D">
        <w:t xml:space="preserve"> adopted </w:t>
      </w:r>
      <w:r w:rsidR="00DD734A" w:rsidRPr="00086C9D">
        <w:t xml:space="preserve">them </w:t>
      </w:r>
      <w:r w:rsidR="004031A0" w:rsidRPr="00086C9D">
        <w:t xml:space="preserve">as proof of the charges alleged </w:t>
      </w:r>
      <w:r w:rsidR="00A105A8" w:rsidRPr="00086C9D">
        <w:t xml:space="preserve">in the </w:t>
      </w:r>
      <w:r w:rsidR="00977112" w:rsidRPr="00086C9D">
        <w:t xml:space="preserve">First Amended </w:t>
      </w:r>
      <w:r w:rsidR="00A105A8" w:rsidRPr="00086C9D">
        <w:t>NDC</w:t>
      </w:r>
      <w:r w:rsidR="00DD734A" w:rsidRPr="00086C9D">
        <w:t xml:space="preserve"> because they </w:t>
      </w:r>
      <w:r w:rsidR="005019E6" w:rsidRPr="00086C9D">
        <w:t xml:space="preserve">were </w:t>
      </w:r>
      <w:r w:rsidR="00B476C2" w:rsidRPr="00086C9D">
        <w:t>supported by overwhelming, clear and convincing evidence</w:t>
      </w:r>
      <w:r w:rsidR="00DD734A" w:rsidRPr="00086C9D">
        <w:t>.</w:t>
      </w:r>
      <w:r w:rsidR="00C239D8" w:rsidRPr="00086C9D">
        <w:rPr>
          <w:szCs w:val="24"/>
          <w:vertAlign w:val="superscript"/>
        </w:rPr>
        <w:footnoteReference w:id="8"/>
      </w:r>
    </w:p>
    <w:p w:rsidR="005B6F4C" w:rsidRPr="00086C9D" w:rsidRDefault="00C444F6" w:rsidP="005B6F4C">
      <w:pPr>
        <w:tabs>
          <w:tab w:val="left" w:pos="720"/>
        </w:tabs>
        <w:spacing w:line="480" w:lineRule="auto"/>
      </w:pPr>
      <w:r w:rsidRPr="00086C9D">
        <w:tab/>
      </w:r>
      <w:r w:rsidR="006D0245" w:rsidRPr="00086C9D">
        <w:t xml:space="preserve">Pursuant to </w:t>
      </w:r>
      <w:r w:rsidR="00744A04" w:rsidRPr="00086C9D">
        <w:t xml:space="preserve">Judge Cline’s </w:t>
      </w:r>
      <w:r w:rsidR="006D0245" w:rsidRPr="00086C9D">
        <w:t>December 2011 order, Trumble filed an unlawful detainer action against Schooler</w:t>
      </w:r>
      <w:r w:rsidR="002C4875" w:rsidRPr="00086C9D">
        <w:t xml:space="preserve"> to evict her from the Beach House</w:t>
      </w:r>
      <w:r w:rsidR="004A793A" w:rsidRPr="00086C9D">
        <w:t xml:space="preserve">.  Schooler responded </w:t>
      </w:r>
      <w:r w:rsidR="004D1CAC" w:rsidRPr="00086C9D">
        <w:t>on J</w:t>
      </w:r>
      <w:r w:rsidR="0045431F" w:rsidRPr="00086C9D">
        <w:t>anuary</w:t>
      </w:r>
      <w:r w:rsidR="002A4DE9" w:rsidRPr="00086C9D">
        <w:t> </w:t>
      </w:r>
      <w:r w:rsidR="0045431F" w:rsidRPr="00086C9D">
        <w:t>27,</w:t>
      </w:r>
      <w:r w:rsidR="002A4DE9" w:rsidRPr="00086C9D">
        <w:t> </w:t>
      </w:r>
      <w:r w:rsidR="0045431F" w:rsidRPr="00086C9D">
        <w:t>2012</w:t>
      </w:r>
      <w:r w:rsidR="008B7992" w:rsidRPr="00086C9D">
        <w:t>,</w:t>
      </w:r>
      <w:r w:rsidR="0045431F" w:rsidRPr="00086C9D">
        <w:t xml:space="preserve"> </w:t>
      </w:r>
      <w:r w:rsidR="004A793A" w:rsidRPr="00086C9D">
        <w:t xml:space="preserve">by filing a demurrer in which she falsely represented to the court that she was the </w:t>
      </w:r>
      <w:r w:rsidR="00D5262E" w:rsidRPr="00086C9D">
        <w:t>p</w:t>
      </w:r>
      <w:r w:rsidR="004A793A" w:rsidRPr="00086C9D">
        <w:t xml:space="preserve">ersonal </w:t>
      </w:r>
      <w:r w:rsidR="00D5262E" w:rsidRPr="00086C9D">
        <w:t>r</w:t>
      </w:r>
      <w:r w:rsidR="004A793A" w:rsidRPr="00086C9D">
        <w:t xml:space="preserve">epresentative of the Rowena Estate and the </w:t>
      </w:r>
      <w:r w:rsidR="00D5262E" w:rsidRPr="00086C9D">
        <w:t>t</w:t>
      </w:r>
      <w:r w:rsidR="004A793A" w:rsidRPr="00086C9D">
        <w:t xml:space="preserve">rustee of Trust B and the Rowena Trust.  She made the same misrepresentations </w:t>
      </w:r>
      <w:r w:rsidR="005019E6" w:rsidRPr="00086C9D">
        <w:t xml:space="preserve">when </w:t>
      </w:r>
      <w:r w:rsidR="004A793A" w:rsidRPr="00086C9D">
        <w:t>Trumble</w:t>
      </w:r>
      <w:r w:rsidR="005019E6" w:rsidRPr="00086C9D">
        <w:t xml:space="preserve"> sought </w:t>
      </w:r>
      <w:r w:rsidR="004A793A" w:rsidRPr="00086C9D">
        <w:t xml:space="preserve">a loan secured by the Beach House that the probate court authorized her to obtain.  </w:t>
      </w:r>
      <w:r w:rsidR="0045431F" w:rsidRPr="00086C9D">
        <w:t>On February</w:t>
      </w:r>
      <w:r w:rsidR="00D330C3" w:rsidRPr="00086C9D">
        <w:t> </w:t>
      </w:r>
      <w:r w:rsidR="0045431F" w:rsidRPr="00086C9D">
        <w:t>29, 2012, Schooler executed and recorded a grant deed, conveying ownership of the Beach House to Katherine and herself.  She executed the deed as “Executor</w:t>
      </w:r>
      <w:r w:rsidR="004A325E" w:rsidRPr="00086C9D">
        <w:t>”</w:t>
      </w:r>
      <w:r w:rsidR="0045431F" w:rsidRPr="00086C9D">
        <w:t xml:space="preserve"> of the </w:t>
      </w:r>
      <w:r w:rsidR="006F4CBD" w:rsidRPr="00086C9D">
        <w:t>“</w:t>
      </w:r>
      <w:r w:rsidR="0045431F" w:rsidRPr="00086C9D">
        <w:t xml:space="preserve">Estate of Rowena L. Schooler” </w:t>
      </w:r>
      <w:r w:rsidR="00BA32FF" w:rsidRPr="00086C9D">
        <w:t>even though</w:t>
      </w:r>
      <w:r w:rsidR="0045431F" w:rsidRPr="00086C9D">
        <w:t xml:space="preserve"> she had been removed by Judge Cline.  </w:t>
      </w:r>
      <w:r w:rsidR="00CC4B37" w:rsidRPr="00086C9D">
        <w:t>On M</w:t>
      </w:r>
      <w:r w:rsidR="006D53F9" w:rsidRPr="00086C9D">
        <w:t>arch</w:t>
      </w:r>
      <w:r w:rsidR="002A4DE9" w:rsidRPr="00086C9D">
        <w:t> 1</w:t>
      </w:r>
      <w:r w:rsidR="006D53F9" w:rsidRPr="00086C9D">
        <w:t>2,</w:t>
      </w:r>
      <w:r w:rsidR="002A4DE9" w:rsidRPr="00086C9D">
        <w:t> </w:t>
      </w:r>
      <w:r w:rsidR="006D53F9" w:rsidRPr="00086C9D">
        <w:t xml:space="preserve">2012, Schooler filed a motion to strike the unlawful detainer action, again falsely representing to the court that she was still the </w:t>
      </w:r>
      <w:r w:rsidR="00261F7D" w:rsidRPr="00086C9D">
        <w:t>p</w:t>
      </w:r>
      <w:r w:rsidR="006D53F9" w:rsidRPr="00086C9D">
        <w:t xml:space="preserve">ersonal </w:t>
      </w:r>
      <w:r w:rsidR="00261F7D" w:rsidRPr="00086C9D">
        <w:lastRenderedPageBreak/>
        <w:t>r</w:t>
      </w:r>
      <w:r w:rsidR="006D53F9" w:rsidRPr="00086C9D">
        <w:t xml:space="preserve">epresentative of the Rowena Estate and the </w:t>
      </w:r>
      <w:r w:rsidR="00261F7D" w:rsidRPr="00086C9D">
        <w:t>t</w:t>
      </w:r>
      <w:r w:rsidR="006D53F9" w:rsidRPr="00086C9D">
        <w:t>rustee of Trust B and the Rowena Trust.</w:t>
      </w:r>
      <w:r w:rsidR="00744A04" w:rsidRPr="00086C9D">
        <w:t xml:space="preserve">  Trumble testified that these actions impeded her ability to </w:t>
      </w:r>
      <w:r w:rsidR="00CB4E85" w:rsidRPr="00086C9D">
        <w:t>sell the Beach House, as ordered by the probate court.</w:t>
      </w:r>
      <w:r w:rsidR="00154D64" w:rsidRPr="00086C9D">
        <w:t xml:space="preserve">  In May 2013, </w:t>
      </w:r>
      <w:r w:rsidR="00E31B09" w:rsidRPr="00086C9D">
        <w:t xml:space="preserve">following trial on Trumble’s petition for ownership and damages, </w:t>
      </w:r>
      <w:r w:rsidR="00154D64" w:rsidRPr="00086C9D">
        <w:t>Judge Julia Kel</w:t>
      </w:r>
      <w:r w:rsidR="00AC3901" w:rsidRPr="00086C9D">
        <w:t>e</w:t>
      </w:r>
      <w:r w:rsidR="00154D64" w:rsidRPr="00086C9D">
        <w:t xml:space="preserve">ty ruled that Schooler wrongfully and in bad faith took property belonging to the Rowena Trust and </w:t>
      </w:r>
      <w:r w:rsidR="00C32D1C" w:rsidRPr="00086C9D">
        <w:t xml:space="preserve">that </w:t>
      </w:r>
      <w:r w:rsidR="00C519FE" w:rsidRPr="00086C9D">
        <w:t>she</w:t>
      </w:r>
      <w:r w:rsidR="00C32D1C" w:rsidRPr="00086C9D">
        <w:t xml:space="preserve"> was liable for $3</w:t>
      </w:r>
      <w:r w:rsidR="00F733CD" w:rsidRPr="00086C9D">
        <w:t>.</w:t>
      </w:r>
      <w:r w:rsidR="00C32D1C" w:rsidRPr="00086C9D">
        <w:t>7</w:t>
      </w:r>
      <w:r w:rsidR="00F733CD" w:rsidRPr="00086C9D">
        <w:t>1 million</w:t>
      </w:r>
      <w:r w:rsidR="00C32D1C" w:rsidRPr="00086C9D">
        <w:t xml:space="preserve"> in damages—twice the value of the Beach House at the time that </w:t>
      </w:r>
      <w:r w:rsidR="00C519FE" w:rsidRPr="00086C9D">
        <w:t>Schooler</w:t>
      </w:r>
      <w:r w:rsidR="00C32D1C" w:rsidRPr="00086C9D">
        <w:t xml:space="preserve"> conveyed ownership to herself and Katherine.  </w:t>
      </w:r>
      <w:r w:rsidR="00CB7F7F" w:rsidRPr="00086C9D">
        <w:t xml:space="preserve">Schooler has not paid this judgment.  </w:t>
      </w:r>
    </w:p>
    <w:p w:rsidR="00072346" w:rsidRPr="00086C9D" w:rsidRDefault="00D330C3" w:rsidP="003A1FD8">
      <w:pPr>
        <w:pStyle w:val="Heading3"/>
        <w:rPr>
          <w:rFonts w:ascii="Times New Roman" w:hAnsi="Times New Roman" w:cs="Times New Roman"/>
        </w:rPr>
      </w:pPr>
      <w:r w:rsidRPr="00086C9D">
        <w:rPr>
          <w:rFonts w:ascii="Times New Roman" w:hAnsi="Times New Roman" w:cs="Times New Roman"/>
        </w:rPr>
        <w:t>F.</w:t>
      </w:r>
      <w:r w:rsidRPr="00086C9D">
        <w:rPr>
          <w:rFonts w:ascii="Times New Roman" w:hAnsi="Times New Roman" w:cs="Times New Roman"/>
        </w:rPr>
        <w:tab/>
      </w:r>
      <w:r w:rsidR="00165C12" w:rsidRPr="00086C9D">
        <w:rPr>
          <w:rFonts w:ascii="Times New Roman" w:hAnsi="Times New Roman" w:cs="Times New Roman"/>
        </w:rPr>
        <w:t xml:space="preserve">Court of Appeal Sanctioned </w:t>
      </w:r>
      <w:r w:rsidR="00072346" w:rsidRPr="00086C9D">
        <w:rPr>
          <w:rFonts w:ascii="Times New Roman" w:hAnsi="Times New Roman" w:cs="Times New Roman"/>
        </w:rPr>
        <w:t xml:space="preserve">Schooler </w:t>
      </w:r>
      <w:r w:rsidR="00165C12" w:rsidRPr="00086C9D">
        <w:rPr>
          <w:rFonts w:ascii="Times New Roman" w:hAnsi="Times New Roman" w:cs="Times New Roman"/>
        </w:rPr>
        <w:t xml:space="preserve">for </w:t>
      </w:r>
      <w:r w:rsidR="00072346" w:rsidRPr="00086C9D">
        <w:rPr>
          <w:rFonts w:ascii="Times New Roman" w:hAnsi="Times New Roman" w:cs="Times New Roman"/>
        </w:rPr>
        <w:t>Filing Frivolous Appeals</w:t>
      </w:r>
    </w:p>
    <w:p w:rsidR="0008118F" w:rsidRPr="00086C9D" w:rsidRDefault="00072346" w:rsidP="00F132D3">
      <w:pPr>
        <w:tabs>
          <w:tab w:val="left" w:pos="720"/>
        </w:tabs>
        <w:spacing w:line="480" w:lineRule="auto"/>
      </w:pPr>
      <w:r w:rsidRPr="00086C9D">
        <w:tab/>
      </w:r>
      <w:r w:rsidR="0043112F" w:rsidRPr="00086C9D">
        <w:t xml:space="preserve">Schooler </w:t>
      </w:r>
      <w:r w:rsidR="005019E6" w:rsidRPr="00086C9D">
        <w:t xml:space="preserve">filed a series of appeals challenging </w:t>
      </w:r>
      <w:r w:rsidR="0043112F" w:rsidRPr="00086C9D">
        <w:t xml:space="preserve">the </w:t>
      </w:r>
      <w:r w:rsidR="005019E6" w:rsidRPr="00086C9D">
        <w:t xml:space="preserve">probate court’s </w:t>
      </w:r>
      <w:r w:rsidR="0043112F" w:rsidRPr="00086C9D">
        <w:t>rulings and Trumble</w:t>
      </w:r>
      <w:r w:rsidR="005019E6" w:rsidRPr="00086C9D">
        <w:t>’s actions</w:t>
      </w:r>
      <w:r w:rsidR="00AB7004" w:rsidRPr="00086C9D">
        <w:t xml:space="preserve">, including </w:t>
      </w:r>
      <w:r w:rsidR="0043112F" w:rsidRPr="00086C9D">
        <w:t xml:space="preserve">Judge Cline’s </w:t>
      </w:r>
      <w:r w:rsidR="00DF5DD4" w:rsidRPr="00086C9D">
        <w:t xml:space="preserve">July 2011 order removing </w:t>
      </w:r>
      <w:r w:rsidR="005019E6" w:rsidRPr="00086C9D">
        <w:t>her</w:t>
      </w:r>
      <w:r w:rsidR="00DF5DD4" w:rsidRPr="00086C9D">
        <w:t xml:space="preserve"> as trustee and executor</w:t>
      </w:r>
      <w:r w:rsidRPr="00086C9D">
        <w:t xml:space="preserve">.  She also appealed </w:t>
      </w:r>
      <w:r w:rsidR="005019E6" w:rsidRPr="00086C9D">
        <w:t xml:space="preserve">the judge’s </w:t>
      </w:r>
      <w:r w:rsidR="00DF5DD4" w:rsidRPr="00086C9D">
        <w:t xml:space="preserve">December 2011 order and judgment, </w:t>
      </w:r>
      <w:r w:rsidR="00AB7004" w:rsidRPr="00086C9D">
        <w:t xml:space="preserve">which was </w:t>
      </w:r>
      <w:r w:rsidR="00DF5DD4" w:rsidRPr="00086C9D">
        <w:t xml:space="preserve">dismissed when she failed to file an opening brief.  </w:t>
      </w:r>
      <w:r w:rsidR="008A6447" w:rsidRPr="00086C9D">
        <w:t xml:space="preserve">In June 2012, </w:t>
      </w:r>
      <w:r w:rsidR="00AB7004" w:rsidRPr="00086C9D">
        <w:t>she</w:t>
      </w:r>
      <w:r w:rsidR="008A6447" w:rsidRPr="00086C9D">
        <w:t xml:space="preserve"> filed another appeal, </w:t>
      </w:r>
      <w:r w:rsidR="00A41EC7" w:rsidRPr="00086C9D">
        <w:t xml:space="preserve">raising many of the same issues </w:t>
      </w:r>
      <w:r w:rsidR="00C519FE" w:rsidRPr="00086C9D">
        <w:t>contained</w:t>
      </w:r>
      <w:r w:rsidR="00A41EC7" w:rsidRPr="00086C9D">
        <w:t xml:space="preserve"> </w:t>
      </w:r>
      <w:r w:rsidRPr="00086C9D">
        <w:t>in the</w:t>
      </w:r>
      <w:r w:rsidR="00764DF3" w:rsidRPr="00086C9D">
        <w:t xml:space="preserve"> </w:t>
      </w:r>
      <w:r w:rsidR="00C519FE" w:rsidRPr="00086C9D">
        <w:t>dismissed appeal</w:t>
      </w:r>
      <w:r w:rsidRPr="00086C9D">
        <w:t xml:space="preserve">.  </w:t>
      </w:r>
      <w:r w:rsidR="00DA6E2F" w:rsidRPr="00086C9D">
        <w:t>In November 2013, t</w:t>
      </w:r>
      <w:r w:rsidRPr="00086C9D">
        <w:t xml:space="preserve">he </w:t>
      </w:r>
      <w:r w:rsidR="00B33BBF" w:rsidRPr="00086C9D">
        <w:t>C</w:t>
      </w:r>
      <w:r w:rsidR="008A6447" w:rsidRPr="00086C9D">
        <w:t xml:space="preserve">ourt of </w:t>
      </w:r>
      <w:r w:rsidR="00B33BBF" w:rsidRPr="00086C9D">
        <w:t>A</w:t>
      </w:r>
      <w:r w:rsidR="008A6447" w:rsidRPr="00086C9D">
        <w:t xml:space="preserve">ppeal dismissed </w:t>
      </w:r>
      <w:r w:rsidR="00AB7004" w:rsidRPr="00086C9D">
        <w:t xml:space="preserve">this </w:t>
      </w:r>
      <w:r w:rsidRPr="00086C9D">
        <w:t xml:space="preserve">appeal </w:t>
      </w:r>
      <w:r w:rsidR="008A6447" w:rsidRPr="00086C9D">
        <w:t xml:space="preserve">as frivolous and taken for improper purposes, holding that Schooler and her counsel “made an unmistakable and bad faith effort to avoid the impact of [the court’s] prior orders.”  </w:t>
      </w:r>
      <w:r w:rsidR="00D52F8A" w:rsidRPr="00086C9D">
        <w:t xml:space="preserve">The court ordered Schooler to pay </w:t>
      </w:r>
      <w:r w:rsidR="00AB7004" w:rsidRPr="00086C9D">
        <w:t>sanctions of $10,725 to</w:t>
      </w:r>
      <w:r w:rsidR="00D52F8A" w:rsidRPr="00086C9D">
        <w:t xml:space="preserve"> the Schooler Brothers and $8,7</w:t>
      </w:r>
      <w:r w:rsidR="00C8025C" w:rsidRPr="00086C9D">
        <w:t>60</w:t>
      </w:r>
      <w:r w:rsidR="00D52F8A" w:rsidRPr="00086C9D">
        <w:t xml:space="preserve"> to Trumble.  </w:t>
      </w:r>
      <w:r w:rsidRPr="00086C9D">
        <w:t xml:space="preserve">Shortly thereafter, </w:t>
      </w:r>
      <w:r w:rsidR="00D52F8A" w:rsidRPr="00086C9D">
        <w:t>Schooler file</w:t>
      </w:r>
      <w:r w:rsidRPr="00086C9D">
        <w:t>d</w:t>
      </w:r>
      <w:r w:rsidR="00D52F8A" w:rsidRPr="00086C9D">
        <w:t xml:space="preserve"> two additional appeals, </w:t>
      </w:r>
      <w:r w:rsidRPr="00086C9D">
        <w:t xml:space="preserve">later consolidated, </w:t>
      </w:r>
      <w:r w:rsidR="00D52F8A" w:rsidRPr="00086C9D">
        <w:t xml:space="preserve">challenging </w:t>
      </w:r>
      <w:r w:rsidRPr="00086C9D">
        <w:t xml:space="preserve">the probate court </w:t>
      </w:r>
      <w:r w:rsidR="00AB7004" w:rsidRPr="00086C9D">
        <w:t>orders</w:t>
      </w:r>
      <w:r w:rsidR="00D52F8A" w:rsidRPr="00086C9D">
        <w:t xml:space="preserve">.  </w:t>
      </w:r>
      <w:r w:rsidRPr="00086C9D">
        <w:t xml:space="preserve">Again, </w:t>
      </w:r>
      <w:r w:rsidR="00DA6E2F" w:rsidRPr="00086C9D">
        <w:t xml:space="preserve">in October 2014, </w:t>
      </w:r>
      <w:r w:rsidRPr="00086C9D">
        <w:t>t</w:t>
      </w:r>
      <w:r w:rsidR="00CB4E85" w:rsidRPr="00086C9D">
        <w:t xml:space="preserve">he </w:t>
      </w:r>
      <w:r w:rsidR="00B33BBF" w:rsidRPr="00086C9D">
        <w:t>C</w:t>
      </w:r>
      <w:r w:rsidR="00CB4E85" w:rsidRPr="00086C9D">
        <w:t xml:space="preserve">ourt of </w:t>
      </w:r>
      <w:r w:rsidR="00B33BBF" w:rsidRPr="00086C9D">
        <w:t>A</w:t>
      </w:r>
      <w:r w:rsidR="00D52F8A" w:rsidRPr="00086C9D">
        <w:t xml:space="preserve">ppeal dismissed </w:t>
      </w:r>
      <w:r w:rsidRPr="00086C9D">
        <w:t>both</w:t>
      </w:r>
      <w:r w:rsidR="00D52F8A" w:rsidRPr="00086C9D">
        <w:t xml:space="preserve"> </w:t>
      </w:r>
      <w:r w:rsidR="005E1EB0" w:rsidRPr="00086C9D">
        <w:t xml:space="preserve">appeals </w:t>
      </w:r>
      <w:r w:rsidR="00D52F8A" w:rsidRPr="00086C9D">
        <w:t xml:space="preserve">as </w:t>
      </w:r>
      <w:r w:rsidR="00C90F47" w:rsidRPr="00086C9D">
        <w:t>meritless</w:t>
      </w:r>
      <w:r w:rsidRPr="00086C9D">
        <w:t>,</w:t>
      </w:r>
      <w:r w:rsidR="00C90F47" w:rsidRPr="00086C9D">
        <w:t xml:space="preserve"> </w:t>
      </w:r>
      <w:r w:rsidR="00A41EC7" w:rsidRPr="00086C9D">
        <w:t>finding that the “record more than amply supports a finding of subjective bad faith</w:t>
      </w:r>
      <w:r w:rsidRPr="00086C9D">
        <w:t>,</w:t>
      </w:r>
      <w:r w:rsidR="00A41EC7" w:rsidRPr="00086C9D">
        <w:t xml:space="preserve">” </w:t>
      </w:r>
      <w:r w:rsidRPr="00086C9D">
        <w:t xml:space="preserve">and ordered </w:t>
      </w:r>
      <w:r w:rsidR="00A41EC7" w:rsidRPr="00086C9D">
        <w:t>additional sanctions of $10,260 to Trumble</w:t>
      </w:r>
      <w:r w:rsidRPr="00086C9D">
        <w:t>,</w:t>
      </w:r>
      <w:r w:rsidR="00A41EC7" w:rsidRPr="00086C9D">
        <w:t xml:space="preserve"> and $8</w:t>
      </w:r>
      <w:r w:rsidR="00D330C3" w:rsidRPr="00086C9D">
        <w:t>,</w:t>
      </w:r>
      <w:r w:rsidR="00A41EC7" w:rsidRPr="00086C9D">
        <w:t xml:space="preserve">500 to the court.  </w:t>
      </w:r>
      <w:r w:rsidR="00C90F47" w:rsidRPr="00086C9D">
        <w:t xml:space="preserve">Schooler has not paid </w:t>
      </w:r>
      <w:r w:rsidR="005E1EB0" w:rsidRPr="00086C9D">
        <w:t xml:space="preserve">any of the </w:t>
      </w:r>
      <w:r w:rsidR="00C90F47" w:rsidRPr="00086C9D">
        <w:t>sanctions.</w:t>
      </w:r>
    </w:p>
    <w:p w:rsidR="0008118F" w:rsidRPr="00086C9D" w:rsidRDefault="0008118F">
      <w:r w:rsidRPr="00086C9D">
        <w:br w:type="page"/>
      </w:r>
    </w:p>
    <w:p w:rsidR="005B6BA3" w:rsidRPr="00086C9D" w:rsidRDefault="00F132D3" w:rsidP="003A1FD8">
      <w:pPr>
        <w:pStyle w:val="Heading2"/>
        <w:rPr>
          <w:rFonts w:ascii="Times New Roman" w:hAnsi="Times New Roman" w:cs="Times New Roman"/>
        </w:rPr>
      </w:pPr>
      <w:r w:rsidRPr="00086C9D">
        <w:rPr>
          <w:rFonts w:ascii="Times New Roman" w:hAnsi="Times New Roman" w:cs="Times New Roman"/>
        </w:rPr>
        <w:lastRenderedPageBreak/>
        <w:t xml:space="preserve">III.  </w:t>
      </w:r>
      <w:r w:rsidR="00F727C1" w:rsidRPr="00086C9D">
        <w:rPr>
          <w:rFonts w:ascii="Times New Roman" w:hAnsi="Times New Roman" w:cs="Times New Roman"/>
        </w:rPr>
        <w:t>SCHOOLER IS CULPABLE OF ALL CHARGED MISCONDUCT</w:t>
      </w:r>
    </w:p>
    <w:p w:rsidR="00E958C3" w:rsidRPr="00086C9D" w:rsidRDefault="00F132D3" w:rsidP="00F132D3">
      <w:pPr>
        <w:tabs>
          <w:tab w:val="left" w:pos="720"/>
        </w:tabs>
        <w:spacing w:line="480" w:lineRule="auto"/>
      </w:pPr>
      <w:r w:rsidRPr="00086C9D">
        <w:tab/>
      </w:r>
      <w:r w:rsidR="00305818" w:rsidRPr="00086C9D">
        <w:t xml:space="preserve">The </w:t>
      </w:r>
      <w:r w:rsidR="00C433A3" w:rsidRPr="00086C9D">
        <w:t>hearing judge</w:t>
      </w:r>
      <w:r w:rsidR="00305818" w:rsidRPr="00086C9D">
        <w:t xml:space="preserve"> found </w:t>
      </w:r>
      <w:r w:rsidR="00852CD9" w:rsidRPr="00086C9D">
        <w:t>Schooler culpable of each count of misconduct</w:t>
      </w:r>
      <w:r w:rsidR="00AC398E" w:rsidRPr="00086C9D">
        <w:t xml:space="preserve"> charged in the </w:t>
      </w:r>
      <w:r w:rsidR="00977112" w:rsidRPr="00086C9D">
        <w:t xml:space="preserve">First Amended </w:t>
      </w:r>
      <w:r w:rsidR="00AC398E" w:rsidRPr="00086C9D">
        <w:t>NDC</w:t>
      </w:r>
      <w:r w:rsidR="00E958C3" w:rsidRPr="00086C9D">
        <w:t>.  Neither</w:t>
      </w:r>
      <w:r w:rsidR="00C433A3" w:rsidRPr="00086C9D">
        <w:t xml:space="preserve"> party challenges </w:t>
      </w:r>
      <w:r w:rsidR="00E958C3" w:rsidRPr="00086C9D">
        <w:t xml:space="preserve">these findings </w:t>
      </w:r>
      <w:r w:rsidR="00C433A3" w:rsidRPr="00086C9D">
        <w:t>on review</w:t>
      </w:r>
      <w:r w:rsidR="00305818" w:rsidRPr="00086C9D">
        <w:t>, and we adopt them as they are fully supported by the record</w:t>
      </w:r>
      <w:r w:rsidR="00852CD9" w:rsidRPr="00086C9D">
        <w:t>.</w:t>
      </w:r>
      <w:r w:rsidR="00E51F10" w:rsidRPr="00086C9D">
        <w:rPr>
          <w:rStyle w:val="FootnoteReference"/>
        </w:rPr>
        <w:footnoteReference w:id="9"/>
      </w:r>
    </w:p>
    <w:p w:rsidR="00305818" w:rsidRPr="00086C9D" w:rsidRDefault="00E958C3" w:rsidP="00F132D3">
      <w:pPr>
        <w:tabs>
          <w:tab w:val="left" w:pos="720"/>
        </w:tabs>
        <w:spacing w:line="480" w:lineRule="auto"/>
      </w:pPr>
      <w:r w:rsidRPr="00086C9D">
        <w:tab/>
      </w:r>
      <w:r w:rsidR="009C6ED0" w:rsidRPr="00086C9D">
        <w:t xml:space="preserve">To begin, </w:t>
      </w:r>
      <w:r w:rsidR="004031A0" w:rsidRPr="00086C9D">
        <w:t>Schooler</w:t>
      </w:r>
      <w:r w:rsidR="00581787" w:rsidRPr="00086C9D">
        <w:t xml:space="preserve"> </w:t>
      </w:r>
      <w:r w:rsidR="00DE5175" w:rsidRPr="00086C9D">
        <w:t>committed multiple acts of moral turpitude</w:t>
      </w:r>
      <w:r w:rsidR="0008118F" w:rsidRPr="00086C9D">
        <w:t>,</w:t>
      </w:r>
      <w:r w:rsidR="00524408" w:rsidRPr="00086C9D">
        <w:t xml:space="preserve"> in violation of section</w:t>
      </w:r>
      <w:r w:rsidR="0008118F" w:rsidRPr="00086C9D">
        <w:t> </w:t>
      </w:r>
      <w:r w:rsidR="00524408" w:rsidRPr="00086C9D">
        <w:t>6106</w:t>
      </w:r>
      <w:r w:rsidR="0008118F" w:rsidRPr="00086C9D">
        <w:t>,</w:t>
      </w:r>
      <w:r w:rsidR="00524408" w:rsidRPr="00086C9D">
        <w:t xml:space="preserve"> and failed to comply with the law</w:t>
      </w:r>
      <w:r w:rsidR="0008118F" w:rsidRPr="00086C9D">
        <w:t>,</w:t>
      </w:r>
      <w:r w:rsidR="00524408" w:rsidRPr="00086C9D">
        <w:t xml:space="preserve"> in violation of section 6068</w:t>
      </w:r>
      <w:r w:rsidR="00476F3E" w:rsidRPr="00086C9D">
        <w:t xml:space="preserve">, subdivision </w:t>
      </w:r>
      <w:r w:rsidR="00524408" w:rsidRPr="00086C9D">
        <w:t>(a)</w:t>
      </w:r>
      <w:r w:rsidR="00047E69" w:rsidRPr="00086C9D">
        <w:t xml:space="preserve">, as </w:t>
      </w:r>
      <w:r w:rsidRPr="00086C9D">
        <w:t>follows</w:t>
      </w:r>
      <w:r w:rsidR="00DE5175" w:rsidRPr="00086C9D">
        <w:t xml:space="preserve">.  </w:t>
      </w:r>
      <w:r w:rsidRPr="00086C9D">
        <w:t>She</w:t>
      </w:r>
      <w:r w:rsidR="00DE5175" w:rsidRPr="00086C9D">
        <w:t xml:space="preserve"> </w:t>
      </w:r>
      <w:r w:rsidRPr="00086C9D">
        <w:t xml:space="preserve">misused </w:t>
      </w:r>
      <w:r w:rsidR="00BF2AA9" w:rsidRPr="00086C9D">
        <w:t xml:space="preserve">her </w:t>
      </w:r>
      <w:r w:rsidR="0008118F" w:rsidRPr="00086C9D">
        <w:t xml:space="preserve">authority and </w:t>
      </w:r>
      <w:r w:rsidR="00BF2AA9" w:rsidRPr="00086C9D">
        <w:t>discretion</w:t>
      </w:r>
      <w:r w:rsidR="00213309" w:rsidRPr="00086C9D">
        <w:t>,</w:t>
      </w:r>
      <w:r w:rsidR="00BF2AA9" w:rsidRPr="00086C9D">
        <w:t xml:space="preserve"> and </w:t>
      </w:r>
      <w:r w:rsidR="007F429D" w:rsidRPr="00086C9D">
        <w:t xml:space="preserve">violated </w:t>
      </w:r>
      <w:r w:rsidR="009F1D41" w:rsidRPr="00086C9D">
        <w:t xml:space="preserve">numerous </w:t>
      </w:r>
      <w:r w:rsidR="005E6F8F" w:rsidRPr="00086C9D">
        <w:t>fiduciary dutie</w:t>
      </w:r>
      <w:r w:rsidR="00C433A3" w:rsidRPr="00086C9D">
        <w:t xml:space="preserve">s set forth in the Probate </w:t>
      </w:r>
      <w:r w:rsidR="00680954" w:rsidRPr="00086C9D">
        <w:t>Code</w:t>
      </w:r>
      <w:r w:rsidR="00305818" w:rsidRPr="00086C9D">
        <w:t xml:space="preserve"> by intentional means that were</w:t>
      </w:r>
      <w:r w:rsidR="006A775C" w:rsidRPr="00086C9D">
        <w:t xml:space="preserve"> frequently infused with dishonesty and/or concealment</w:t>
      </w:r>
      <w:r w:rsidR="00B21A1E" w:rsidRPr="00086C9D">
        <w:t>.</w:t>
      </w:r>
      <w:r w:rsidR="00DE5175" w:rsidRPr="00086C9D">
        <w:t xml:space="preserve"> </w:t>
      </w:r>
      <w:r w:rsidR="00A16D0B" w:rsidRPr="00086C9D">
        <w:t xml:space="preserve"> </w:t>
      </w:r>
      <w:r w:rsidR="00D50531" w:rsidRPr="00086C9D">
        <w:t>S</w:t>
      </w:r>
      <w:r w:rsidR="00047E69" w:rsidRPr="00086C9D">
        <w:t xml:space="preserve">he </w:t>
      </w:r>
      <w:r w:rsidR="00DE5175" w:rsidRPr="00086C9D">
        <w:t>made</w:t>
      </w:r>
      <w:r w:rsidR="00CC4B37" w:rsidRPr="00086C9D">
        <w:t xml:space="preserve"> </w:t>
      </w:r>
      <w:r w:rsidR="00F649B6" w:rsidRPr="00086C9D">
        <w:t xml:space="preserve">repeated misrepresentations to the court and third parties </w:t>
      </w:r>
      <w:r w:rsidR="00DE5175" w:rsidRPr="00086C9D">
        <w:t>by filing</w:t>
      </w:r>
      <w:r w:rsidR="00236669" w:rsidRPr="00086C9D">
        <w:t xml:space="preserve"> documents </w:t>
      </w:r>
      <w:r w:rsidR="00047E69" w:rsidRPr="00086C9D">
        <w:t>falsely stating</w:t>
      </w:r>
      <w:r w:rsidR="00236669" w:rsidRPr="00086C9D">
        <w:t xml:space="preserve"> that she was a trustee and </w:t>
      </w:r>
      <w:r w:rsidR="00BB71C8" w:rsidRPr="00086C9D">
        <w:t xml:space="preserve">personal representative </w:t>
      </w:r>
      <w:r w:rsidR="00236669" w:rsidRPr="00086C9D">
        <w:t>in an attempt to circumvent court orders</w:t>
      </w:r>
      <w:r w:rsidR="00DE5175" w:rsidRPr="00086C9D">
        <w:t xml:space="preserve">.  </w:t>
      </w:r>
      <w:r w:rsidR="00305818" w:rsidRPr="00086C9D">
        <w:t>And s</w:t>
      </w:r>
      <w:r w:rsidR="00D50531" w:rsidRPr="00086C9D">
        <w:t xml:space="preserve">he </w:t>
      </w:r>
      <w:r w:rsidR="00236669" w:rsidRPr="00086C9D">
        <w:t xml:space="preserve">misrepresented her status </w:t>
      </w:r>
      <w:r w:rsidR="00BB71C8" w:rsidRPr="00086C9D">
        <w:t>when she executed</w:t>
      </w:r>
      <w:r w:rsidR="00236669" w:rsidRPr="00086C9D">
        <w:t xml:space="preserve"> a grant deed </w:t>
      </w:r>
      <w:r w:rsidR="00284951" w:rsidRPr="00086C9D">
        <w:t>giving the Beach House to her</w:t>
      </w:r>
      <w:r w:rsidR="00D25A37" w:rsidRPr="00086C9D">
        <w:t>self</w:t>
      </w:r>
      <w:r w:rsidR="00284951" w:rsidRPr="00086C9D">
        <w:t xml:space="preserve"> and Katherine, </w:t>
      </w:r>
      <w:r w:rsidR="002C700E" w:rsidRPr="00086C9D">
        <w:t>even though she knew</w:t>
      </w:r>
      <w:r w:rsidR="00284951" w:rsidRPr="00086C9D">
        <w:t xml:space="preserve"> that the court had ordered Trumble to evict her and sell the property.</w:t>
      </w:r>
      <w:r w:rsidR="00DE5175" w:rsidRPr="00086C9D">
        <w:t xml:space="preserve">  </w:t>
      </w:r>
      <w:r w:rsidR="00305818" w:rsidRPr="00086C9D">
        <w:t xml:space="preserve">Finally, she </w:t>
      </w:r>
      <w:r w:rsidR="00DE5175" w:rsidRPr="00086C9D">
        <w:t>intentionally violated court orders by failing to pay sanctions</w:t>
      </w:r>
      <w:r w:rsidR="00524408" w:rsidRPr="00086C9D">
        <w:t>.</w:t>
      </w:r>
      <w:r w:rsidR="00524408" w:rsidRPr="00086C9D">
        <w:rPr>
          <w:rStyle w:val="FootnoteReference"/>
        </w:rPr>
        <w:footnoteReference w:id="10"/>
      </w:r>
      <w:r w:rsidR="00284951" w:rsidRPr="00086C9D">
        <w:t xml:space="preserve"> </w:t>
      </w:r>
      <w:r w:rsidR="00D50531" w:rsidRPr="00086C9D">
        <w:t xml:space="preserve"> </w:t>
      </w:r>
    </w:p>
    <w:p w:rsidR="00F649B6" w:rsidRPr="00086C9D" w:rsidRDefault="00305818" w:rsidP="00F132D3">
      <w:pPr>
        <w:tabs>
          <w:tab w:val="left" w:pos="720"/>
        </w:tabs>
        <w:spacing w:line="480" w:lineRule="auto"/>
      </w:pPr>
      <w:r w:rsidRPr="00086C9D">
        <w:tab/>
        <w:t>Schooler also</w:t>
      </w:r>
      <w:r w:rsidR="00047E69" w:rsidRPr="00086C9D">
        <w:t xml:space="preserve"> </w:t>
      </w:r>
      <w:r w:rsidR="000127C5" w:rsidRPr="00086C9D">
        <w:t>maintained unjust actions</w:t>
      </w:r>
      <w:r w:rsidR="0008118F" w:rsidRPr="00086C9D">
        <w:t>,</w:t>
      </w:r>
      <w:r w:rsidR="000127C5" w:rsidRPr="00086C9D">
        <w:t xml:space="preserve"> in violation of</w:t>
      </w:r>
      <w:r w:rsidR="00047E69" w:rsidRPr="00086C9D">
        <w:t xml:space="preserve"> section 6068</w:t>
      </w:r>
      <w:r w:rsidR="00476F3E" w:rsidRPr="00086C9D">
        <w:t xml:space="preserve">, subdivision </w:t>
      </w:r>
      <w:r w:rsidR="00047E69" w:rsidRPr="00086C9D">
        <w:t>(c)</w:t>
      </w:r>
      <w:r w:rsidR="0008118F" w:rsidRPr="00086C9D">
        <w:t>,</w:t>
      </w:r>
      <w:r w:rsidR="00047E69" w:rsidRPr="00086C9D">
        <w:t xml:space="preserve"> by filing </w:t>
      </w:r>
      <w:r w:rsidR="000127C5" w:rsidRPr="00086C9D">
        <w:t>several</w:t>
      </w:r>
      <w:r w:rsidR="004031A0" w:rsidRPr="00086C9D">
        <w:t xml:space="preserve"> frivolous</w:t>
      </w:r>
      <w:r w:rsidR="00047E69" w:rsidRPr="00086C9D">
        <w:t xml:space="preserve"> appeals that </w:t>
      </w:r>
      <w:r w:rsidR="000127C5" w:rsidRPr="00086C9D">
        <w:t xml:space="preserve">the appellate court dismissed </w:t>
      </w:r>
      <w:r w:rsidR="00047E69" w:rsidRPr="00086C9D">
        <w:t>after finding</w:t>
      </w:r>
      <w:r w:rsidR="00680954" w:rsidRPr="00086C9D">
        <w:t xml:space="preserve"> </w:t>
      </w:r>
      <w:r w:rsidR="000127C5" w:rsidRPr="00086C9D">
        <w:t>the</w:t>
      </w:r>
      <w:r w:rsidR="00D969F0" w:rsidRPr="00086C9D">
        <w:t xml:space="preserve"> arguments had no merit </w:t>
      </w:r>
      <w:r w:rsidR="000127C5" w:rsidRPr="00086C9D">
        <w:t xml:space="preserve">and were the result of </w:t>
      </w:r>
      <w:r w:rsidR="00D969F0" w:rsidRPr="00086C9D">
        <w:t xml:space="preserve">subjective bad faith.  </w:t>
      </w:r>
      <w:r w:rsidR="009572B1" w:rsidRPr="00086C9D">
        <w:t xml:space="preserve">These </w:t>
      </w:r>
      <w:r w:rsidR="008F61CE" w:rsidRPr="00086C9D">
        <w:t>findings are entitled to great weight</w:t>
      </w:r>
      <w:r w:rsidR="0046789A" w:rsidRPr="00086C9D">
        <w:t xml:space="preserve"> and are supported by clear and convincing evidence.  (</w:t>
      </w:r>
      <w:r w:rsidR="0046789A" w:rsidRPr="00086C9D">
        <w:rPr>
          <w:i/>
        </w:rPr>
        <w:t>In the Matter of Kinney</w:t>
      </w:r>
      <w:r w:rsidR="00303826" w:rsidRPr="00086C9D">
        <w:rPr>
          <w:i/>
        </w:rPr>
        <w:t xml:space="preserve"> </w:t>
      </w:r>
      <w:r w:rsidR="00303826" w:rsidRPr="00086C9D">
        <w:t>(Review Dept. 2014)</w:t>
      </w:r>
      <w:r w:rsidR="0046789A" w:rsidRPr="00086C9D">
        <w:rPr>
          <w:i/>
        </w:rPr>
        <w:t xml:space="preserve"> </w:t>
      </w:r>
      <w:r w:rsidR="0046789A" w:rsidRPr="00086C9D">
        <w:t>5</w:t>
      </w:r>
      <w:r w:rsidR="00F12945" w:rsidRPr="00086C9D">
        <w:t> </w:t>
      </w:r>
      <w:r w:rsidR="0046789A" w:rsidRPr="00086C9D">
        <w:t>Cal. State Bar Ct. Rptr. 360, 365</w:t>
      </w:r>
      <w:r w:rsidR="00D576DF" w:rsidRPr="00086C9D">
        <w:t xml:space="preserve"> [may rely on court of appeal opinion to which attorney </w:t>
      </w:r>
      <w:r w:rsidR="00D576DF" w:rsidRPr="00086C9D">
        <w:lastRenderedPageBreak/>
        <w:t>was party as con</w:t>
      </w:r>
      <w:r w:rsidR="00417EC5" w:rsidRPr="00086C9D">
        <w:t>clusive legal determination of c</w:t>
      </w:r>
      <w:r w:rsidR="00D576DF" w:rsidRPr="00086C9D">
        <w:t>ivil matters bearing strong similarity to charged disciplinary conduct</w:t>
      </w:r>
      <w:r w:rsidR="00417EC5" w:rsidRPr="00086C9D">
        <w:t>]</w:t>
      </w:r>
      <w:r w:rsidR="0046789A" w:rsidRPr="00086C9D">
        <w:t xml:space="preserve">; </w:t>
      </w:r>
      <w:r w:rsidR="0046789A" w:rsidRPr="00086C9D">
        <w:rPr>
          <w:i/>
        </w:rPr>
        <w:t>In the Matter of Lais</w:t>
      </w:r>
      <w:r w:rsidR="0046789A" w:rsidRPr="00086C9D">
        <w:t xml:space="preserve"> (Review Dept. 2000) 4</w:t>
      </w:r>
      <w:r w:rsidR="00F12945" w:rsidRPr="00086C9D">
        <w:t> </w:t>
      </w:r>
      <w:r w:rsidR="0046789A" w:rsidRPr="00086C9D">
        <w:t xml:space="preserve">Cal. State Bar Ct. Rptr. 112, </w:t>
      </w:r>
      <w:r w:rsidR="00D576DF" w:rsidRPr="00086C9D">
        <w:t>117-118 [court adopted frivolous appeal findings by court of appeal where respondent failed to produce any competing evidence].)</w:t>
      </w:r>
    </w:p>
    <w:p w:rsidR="00ED19E8" w:rsidRPr="00086C9D" w:rsidRDefault="00F26E0E" w:rsidP="00F132D3">
      <w:pPr>
        <w:tabs>
          <w:tab w:val="left" w:pos="720"/>
        </w:tabs>
        <w:spacing w:line="480" w:lineRule="auto"/>
        <w:rPr>
          <w:szCs w:val="24"/>
        </w:rPr>
      </w:pPr>
      <w:r w:rsidRPr="00086C9D">
        <w:tab/>
        <w:t>Schooler claim</w:t>
      </w:r>
      <w:r w:rsidR="000F73C6" w:rsidRPr="00086C9D">
        <w:t>s</w:t>
      </w:r>
      <w:r w:rsidRPr="00086C9D">
        <w:t xml:space="preserve"> that her misconduct should be excused because she was </w:t>
      </w:r>
      <w:r w:rsidR="000F73C6" w:rsidRPr="00086C9D">
        <w:t xml:space="preserve">acting as a trustee for the family estate, not </w:t>
      </w:r>
      <w:r w:rsidRPr="00086C9D">
        <w:t>as an attorney</w:t>
      </w:r>
      <w:r w:rsidR="000F73C6" w:rsidRPr="00086C9D">
        <w:t xml:space="preserve">, and </w:t>
      </w:r>
      <w:r w:rsidR="00ED19E8" w:rsidRPr="00086C9D">
        <w:t xml:space="preserve">because </w:t>
      </w:r>
      <w:r w:rsidR="000F73C6" w:rsidRPr="00086C9D">
        <w:t xml:space="preserve">she </w:t>
      </w:r>
      <w:r w:rsidRPr="00086C9D">
        <w:t>relied on advice of counsel</w:t>
      </w:r>
      <w:r w:rsidR="000F73C6" w:rsidRPr="00086C9D">
        <w:t xml:space="preserve"> for her actions</w:t>
      </w:r>
      <w:r w:rsidRPr="00086C9D">
        <w:t>.  First, relying on such advice</w:t>
      </w:r>
      <w:r w:rsidR="000F73C6" w:rsidRPr="00086C9D">
        <w:t xml:space="preserve"> from other counsel </w:t>
      </w:r>
      <w:r w:rsidRPr="00086C9D">
        <w:t>is not a defense</w:t>
      </w:r>
      <w:r w:rsidR="000F73C6" w:rsidRPr="00086C9D">
        <w:t xml:space="preserve"> in a discipline case</w:t>
      </w:r>
      <w:r w:rsidRPr="00086C9D">
        <w:t>.  (</w:t>
      </w:r>
      <w:r w:rsidRPr="00086C9D">
        <w:rPr>
          <w:i/>
        </w:rPr>
        <w:t>Sheffield v. State Bar</w:t>
      </w:r>
      <w:r w:rsidRPr="00086C9D">
        <w:t xml:space="preserve"> (1943) 22</w:t>
      </w:r>
      <w:r w:rsidR="00F12945" w:rsidRPr="00086C9D">
        <w:t> </w:t>
      </w:r>
      <w:r w:rsidRPr="00086C9D">
        <w:t>Cal.2d 627</w:t>
      </w:r>
      <w:r w:rsidR="00476F3E" w:rsidRPr="00086C9D">
        <w:t>, 632</w:t>
      </w:r>
      <w:r w:rsidRPr="00086C9D">
        <w:t xml:space="preserve">.)  </w:t>
      </w:r>
      <w:r w:rsidR="00463A22" w:rsidRPr="00086C9D">
        <w:t>Second</w:t>
      </w:r>
      <w:r w:rsidR="000F73C6" w:rsidRPr="00086C9D">
        <w:t xml:space="preserve">, </w:t>
      </w:r>
      <w:r w:rsidRPr="00086C9D">
        <w:t>Schooler disregarded her attorney’s advice—</w:t>
      </w:r>
      <w:r w:rsidR="000F73C6" w:rsidRPr="00086C9D">
        <w:t xml:space="preserve">he advised her </w:t>
      </w:r>
      <w:r w:rsidR="00ED19E8" w:rsidRPr="00086C9D">
        <w:t>by</w:t>
      </w:r>
      <w:r w:rsidR="000F73C6" w:rsidRPr="00086C9D">
        <w:t xml:space="preserve"> letter that the </w:t>
      </w:r>
      <w:r w:rsidRPr="00086C9D">
        <w:t xml:space="preserve">Beach House was not subject to the </w:t>
      </w:r>
      <w:r w:rsidR="00F12945" w:rsidRPr="00086C9D">
        <w:t xml:space="preserve">original trust </w:t>
      </w:r>
      <w:r w:rsidRPr="00086C9D">
        <w:t>provision designating it a special asset, and h</w:t>
      </w:r>
      <w:r w:rsidR="00F12945" w:rsidRPr="00086C9D">
        <w:t>e</w:t>
      </w:r>
      <w:r w:rsidRPr="00086C9D">
        <w:t xml:space="preserve"> </w:t>
      </w:r>
      <w:r w:rsidR="000F73C6" w:rsidRPr="00086C9D">
        <w:t xml:space="preserve">told her she </w:t>
      </w:r>
      <w:r w:rsidRPr="00086C9D">
        <w:t xml:space="preserve">was free to distribute the assets after the </w:t>
      </w:r>
      <w:r w:rsidR="00034094" w:rsidRPr="00086C9D">
        <w:t xml:space="preserve">Internal Revenue Service issued </w:t>
      </w:r>
      <w:r w:rsidRPr="00086C9D">
        <w:t xml:space="preserve">tax rulings in 2006.  </w:t>
      </w:r>
      <w:r w:rsidR="00463A22" w:rsidRPr="00086C9D">
        <w:t xml:space="preserve">Moreover, </w:t>
      </w:r>
      <w:r w:rsidR="000127C5" w:rsidRPr="00086C9D">
        <w:t xml:space="preserve">it was </w:t>
      </w:r>
      <w:r w:rsidR="00463A22" w:rsidRPr="00086C9D">
        <w:rPr>
          <w:i/>
        </w:rPr>
        <w:t>after</w:t>
      </w:r>
      <w:r w:rsidR="00463A22" w:rsidRPr="00086C9D">
        <w:t xml:space="preserve"> counsel represented Schooler</w:t>
      </w:r>
      <w:r w:rsidR="000127C5" w:rsidRPr="00086C9D">
        <w:t xml:space="preserve"> that she </w:t>
      </w:r>
      <w:r w:rsidRPr="00086C9D">
        <w:t>execut</w:t>
      </w:r>
      <w:r w:rsidR="00463A22" w:rsidRPr="00086C9D">
        <w:t>ed</w:t>
      </w:r>
      <w:r w:rsidRPr="00086C9D">
        <w:t xml:space="preserve"> the grant deed transferring the Beach House to her sister</w:t>
      </w:r>
      <w:r w:rsidR="00463A22" w:rsidRPr="00086C9D">
        <w:t xml:space="preserve"> and herself</w:t>
      </w:r>
      <w:r w:rsidRPr="00086C9D">
        <w:t xml:space="preserve">, </w:t>
      </w:r>
      <w:r w:rsidR="00463A22" w:rsidRPr="00086C9D">
        <w:t xml:space="preserve">and </w:t>
      </w:r>
      <w:r w:rsidRPr="00086C9D">
        <w:t>falsely represent</w:t>
      </w:r>
      <w:r w:rsidR="00463A22" w:rsidRPr="00086C9D">
        <w:t>ed</w:t>
      </w:r>
      <w:r w:rsidRPr="00086C9D">
        <w:t xml:space="preserve"> that she was still a trustee.  </w:t>
      </w:r>
      <w:r w:rsidR="00463A22" w:rsidRPr="00086C9D">
        <w:t>The law is clear that e</w:t>
      </w:r>
      <w:r w:rsidRPr="00086C9D">
        <w:t>ven if Schooler was not practicing law, she was required to conform to the ethical standards required of attorneys.  (</w:t>
      </w:r>
      <w:r w:rsidRPr="00086C9D">
        <w:rPr>
          <w:i/>
        </w:rPr>
        <w:t xml:space="preserve">Crawford v. State Bar </w:t>
      </w:r>
      <w:r w:rsidRPr="00086C9D">
        <w:t>(1960) 54 Cal.2d 659, 668 [</w:t>
      </w:r>
      <w:r w:rsidR="00857DA1" w:rsidRPr="00086C9D">
        <w:t>“A</w:t>
      </w:r>
      <w:r w:rsidRPr="00086C9D">
        <w:t xml:space="preserve">ttorneys must conform to professional standards in whatever capacity they are acting in </w:t>
      </w:r>
      <w:r w:rsidR="00857DA1" w:rsidRPr="00086C9D">
        <w:t xml:space="preserve">a </w:t>
      </w:r>
      <w:r w:rsidRPr="00086C9D">
        <w:t>particular matter.</w:t>
      </w:r>
      <w:r w:rsidR="00857DA1" w:rsidRPr="00086C9D">
        <w:t xml:space="preserve">  [Citations.]”</w:t>
      </w:r>
      <w:r w:rsidRPr="00086C9D">
        <w:t>]</w:t>
      </w:r>
      <w:r w:rsidR="00857DA1" w:rsidRPr="00086C9D">
        <w:t>.</w:t>
      </w:r>
      <w:r w:rsidRPr="00086C9D">
        <w:t xml:space="preserve">)  </w:t>
      </w:r>
      <w:r w:rsidRPr="00086C9D">
        <w:rPr>
          <w:szCs w:val="24"/>
        </w:rPr>
        <w:t>An attorney who breaches fiduciary duties that would justify discipline if there was an attorney-client relationship may be properly disciplined for the misconduct.  (</w:t>
      </w:r>
      <w:r w:rsidRPr="00086C9D">
        <w:rPr>
          <w:i/>
          <w:szCs w:val="24"/>
        </w:rPr>
        <w:t>In the Matter of McCarthy</w:t>
      </w:r>
      <w:r w:rsidRPr="00086C9D">
        <w:rPr>
          <w:szCs w:val="24"/>
        </w:rPr>
        <w:t xml:space="preserve"> (Review Dept. 2002) 4</w:t>
      </w:r>
      <w:r w:rsidR="00F12945" w:rsidRPr="00086C9D">
        <w:rPr>
          <w:szCs w:val="24"/>
        </w:rPr>
        <w:t> </w:t>
      </w:r>
      <w:r w:rsidRPr="00086C9D">
        <w:rPr>
          <w:szCs w:val="24"/>
        </w:rPr>
        <w:t>Cal. State Bar Ct. Rptr. 364, 373</w:t>
      </w:r>
      <w:r w:rsidRPr="00086C9D">
        <w:rPr>
          <w:i/>
          <w:szCs w:val="24"/>
        </w:rPr>
        <w:t>.</w:t>
      </w:r>
      <w:r w:rsidRPr="00086C9D">
        <w:rPr>
          <w:szCs w:val="24"/>
        </w:rPr>
        <w:t>)</w:t>
      </w:r>
    </w:p>
    <w:p w:rsidR="00ED19E8" w:rsidRPr="00086C9D" w:rsidRDefault="00ED19E8">
      <w:pPr>
        <w:rPr>
          <w:szCs w:val="24"/>
        </w:rPr>
      </w:pPr>
      <w:r w:rsidRPr="00086C9D">
        <w:rPr>
          <w:szCs w:val="24"/>
        </w:rPr>
        <w:br w:type="page"/>
      </w:r>
    </w:p>
    <w:p w:rsidR="00995783" w:rsidRPr="00086C9D" w:rsidRDefault="00F132D3" w:rsidP="00F132D3">
      <w:pPr>
        <w:pStyle w:val="ListParagraph"/>
        <w:tabs>
          <w:tab w:val="left" w:pos="720"/>
        </w:tabs>
        <w:spacing w:line="480" w:lineRule="auto"/>
        <w:ind w:left="0"/>
        <w:jc w:val="center"/>
        <w:rPr>
          <w:b/>
        </w:rPr>
      </w:pPr>
      <w:r w:rsidRPr="00086C9D">
        <w:rPr>
          <w:rStyle w:val="Heading2Char"/>
          <w:rFonts w:ascii="Times New Roman" w:eastAsia="Calibri" w:hAnsi="Times New Roman" w:cs="Times New Roman"/>
        </w:rPr>
        <w:lastRenderedPageBreak/>
        <w:t xml:space="preserve">IV.  </w:t>
      </w:r>
      <w:r w:rsidR="00F35F49" w:rsidRPr="00086C9D">
        <w:rPr>
          <w:rStyle w:val="Heading2Char"/>
          <w:rFonts w:ascii="Times New Roman" w:eastAsia="Calibri" w:hAnsi="Times New Roman" w:cs="Times New Roman"/>
        </w:rPr>
        <w:t xml:space="preserve">SUBSTANTIAL </w:t>
      </w:r>
      <w:r w:rsidR="00F727C1" w:rsidRPr="00086C9D">
        <w:rPr>
          <w:rStyle w:val="Heading2Char"/>
          <w:rFonts w:ascii="Times New Roman" w:eastAsia="Calibri" w:hAnsi="Times New Roman" w:cs="Times New Roman"/>
        </w:rPr>
        <w:t xml:space="preserve">AGGRAVATION </w:t>
      </w:r>
      <w:r w:rsidR="00C444F6" w:rsidRPr="00086C9D">
        <w:rPr>
          <w:rStyle w:val="Heading2Char"/>
          <w:rFonts w:ascii="Times New Roman" w:eastAsia="Calibri" w:hAnsi="Times New Roman" w:cs="Times New Roman"/>
        </w:rPr>
        <w:t>OUTWEIGHS</w:t>
      </w:r>
      <w:r w:rsidR="00F727C1" w:rsidRPr="00086C9D">
        <w:rPr>
          <w:rStyle w:val="Heading2Char"/>
          <w:rFonts w:ascii="Times New Roman" w:eastAsia="Calibri" w:hAnsi="Times New Roman" w:cs="Times New Roman"/>
        </w:rPr>
        <w:t xml:space="preserve"> MINIMAL MITIGATION</w:t>
      </w:r>
      <w:r w:rsidR="004532FF" w:rsidRPr="00086C9D">
        <w:rPr>
          <w:rStyle w:val="FootnoteReference"/>
          <w:b/>
        </w:rPr>
        <w:footnoteReference w:id="11"/>
      </w:r>
    </w:p>
    <w:p w:rsidR="0033597F" w:rsidRPr="00086C9D" w:rsidRDefault="00177C26" w:rsidP="003A1FD8">
      <w:pPr>
        <w:pStyle w:val="Heading3"/>
        <w:rPr>
          <w:rFonts w:ascii="Times New Roman" w:hAnsi="Times New Roman" w:cs="Times New Roman"/>
        </w:rPr>
      </w:pPr>
      <w:r w:rsidRPr="00086C9D">
        <w:rPr>
          <w:rFonts w:ascii="Times New Roman" w:hAnsi="Times New Roman" w:cs="Times New Roman"/>
        </w:rPr>
        <w:t>A.</w:t>
      </w:r>
      <w:r w:rsidRPr="00086C9D">
        <w:rPr>
          <w:rFonts w:ascii="Times New Roman" w:hAnsi="Times New Roman" w:cs="Times New Roman"/>
        </w:rPr>
        <w:tab/>
      </w:r>
      <w:r w:rsidR="004532FF" w:rsidRPr="00086C9D">
        <w:rPr>
          <w:rFonts w:ascii="Times New Roman" w:hAnsi="Times New Roman" w:cs="Times New Roman"/>
        </w:rPr>
        <w:t>Aggravation</w:t>
      </w:r>
    </w:p>
    <w:p w:rsidR="00177C26" w:rsidRPr="00086C9D" w:rsidRDefault="00177C26" w:rsidP="00177C26">
      <w:pPr>
        <w:tabs>
          <w:tab w:val="left" w:pos="720"/>
        </w:tabs>
        <w:spacing w:line="480" w:lineRule="auto"/>
      </w:pPr>
      <w:r w:rsidRPr="00086C9D">
        <w:tab/>
      </w:r>
      <w:r w:rsidR="004532FF" w:rsidRPr="00086C9D">
        <w:t>The he</w:t>
      </w:r>
      <w:r w:rsidR="00BB71C8" w:rsidRPr="00086C9D">
        <w:t xml:space="preserve">aring judge found three </w:t>
      </w:r>
      <w:r w:rsidR="004532FF" w:rsidRPr="00086C9D">
        <w:t>factors in aggravation, which neither party challenges</w:t>
      </w:r>
      <w:r w:rsidR="00117603" w:rsidRPr="00086C9D">
        <w:t>:</w:t>
      </w:r>
      <w:r w:rsidR="004532FF" w:rsidRPr="00086C9D">
        <w:t xml:space="preserve"> multiple acts of </w:t>
      </w:r>
      <w:r w:rsidR="00837C2E" w:rsidRPr="00086C9D">
        <w:t>misconduct</w:t>
      </w:r>
      <w:r w:rsidR="002A4ED0" w:rsidRPr="00086C9D">
        <w:t xml:space="preserve"> over a period of years</w:t>
      </w:r>
      <w:r w:rsidR="00837C2E" w:rsidRPr="00086C9D">
        <w:t>, including breach of fiduciary duties,</w:t>
      </w:r>
      <w:r w:rsidR="002A4ED0" w:rsidRPr="00086C9D">
        <w:t xml:space="preserve"> misrepresentations to courts, and filing of frivolous appeals</w:t>
      </w:r>
      <w:r w:rsidR="004532FF" w:rsidRPr="00086C9D">
        <w:t xml:space="preserve"> (</w:t>
      </w:r>
      <w:r w:rsidR="00117603" w:rsidRPr="00086C9D">
        <w:t>s</w:t>
      </w:r>
      <w:r w:rsidR="004532FF" w:rsidRPr="00086C9D">
        <w:t>td.</w:t>
      </w:r>
      <w:r w:rsidR="003F5480" w:rsidRPr="00086C9D">
        <w:t> </w:t>
      </w:r>
      <w:r w:rsidR="004532FF" w:rsidRPr="00086C9D">
        <w:t>1.5(b)</w:t>
      </w:r>
      <w:r w:rsidR="005F10E9" w:rsidRPr="00086C9D">
        <w:t>)</w:t>
      </w:r>
      <w:r w:rsidR="00117603" w:rsidRPr="00086C9D">
        <w:t xml:space="preserve">; </w:t>
      </w:r>
      <w:r w:rsidR="005F10E9" w:rsidRPr="00086C9D">
        <w:t>significant harm</w:t>
      </w:r>
      <w:r w:rsidR="00117603" w:rsidRPr="00086C9D">
        <w:t xml:space="preserve"> to</w:t>
      </w:r>
      <w:r w:rsidR="005F10E9" w:rsidRPr="00086C9D">
        <w:t xml:space="preserve"> the beneficiaries of the trusts and estate</w:t>
      </w:r>
      <w:r w:rsidR="005C303B" w:rsidRPr="00086C9D">
        <w:t xml:space="preserve"> for money spent on legal fees and substantial loss of the corpus</w:t>
      </w:r>
      <w:r w:rsidR="00197A9B" w:rsidRPr="00086C9D">
        <w:t>es</w:t>
      </w:r>
      <w:r w:rsidR="005C303B" w:rsidRPr="00086C9D">
        <w:t xml:space="preserve"> of the trusts</w:t>
      </w:r>
      <w:r w:rsidR="009D6656" w:rsidRPr="00086C9D">
        <w:t xml:space="preserve"> (</w:t>
      </w:r>
      <w:r w:rsidR="00117603" w:rsidRPr="00086C9D">
        <w:t>s</w:t>
      </w:r>
      <w:r w:rsidR="009D6656" w:rsidRPr="00086C9D">
        <w:t>td.</w:t>
      </w:r>
      <w:r w:rsidR="003F5480" w:rsidRPr="00086C9D">
        <w:t> </w:t>
      </w:r>
      <w:r w:rsidR="009D6656" w:rsidRPr="00086C9D">
        <w:t>1.5(j)</w:t>
      </w:r>
      <w:r w:rsidR="00117603" w:rsidRPr="00086C9D">
        <w:t>); and</w:t>
      </w:r>
      <w:r w:rsidR="009D6656" w:rsidRPr="00086C9D">
        <w:t xml:space="preserve"> indifference toward rectification or atonement for the consequences of her misconduct</w:t>
      </w:r>
      <w:r w:rsidR="005C303B" w:rsidRPr="00086C9D">
        <w:t xml:space="preserve"> </w:t>
      </w:r>
      <w:r w:rsidR="00BA3B0C" w:rsidRPr="00086C9D">
        <w:t>(std.</w:t>
      </w:r>
      <w:r w:rsidR="003F5480" w:rsidRPr="00086C9D">
        <w:t> </w:t>
      </w:r>
      <w:r w:rsidR="00BA3B0C" w:rsidRPr="00086C9D">
        <w:t xml:space="preserve">1.5(k)).  </w:t>
      </w:r>
      <w:r w:rsidR="005C303B" w:rsidRPr="00086C9D">
        <w:t xml:space="preserve">Schooler blames others, including the courts, her brothers, </w:t>
      </w:r>
      <w:r w:rsidR="003F5480" w:rsidRPr="00086C9D">
        <w:t xml:space="preserve">and </w:t>
      </w:r>
      <w:r w:rsidR="005C303B" w:rsidRPr="00086C9D">
        <w:t>attorneys</w:t>
      </w:r>
      <w:r w:rsidR="00A354A3" w:rsidRPr="00086C9D">
        <w:t xml:space="preserve"> she claims advised her</w:t>
      </w:r>
      <w:r w:rsidR="003F5480" w:rsidRPr="00086C9D">
        <w:t>,</w:t>
      </w:r>
      <w:r w:rsidR="005C303B" w:rsidRPr="00086C9D">
        <w:t xml:space="preserve"> for the problems </w:t>
      </w:r>
      <w:r w:rsidR="00E53B97" w:rsidRPr="00086C9D">
        <w:t>caused by</w:t>
      </w:r>
      <w:r w:rsidR="00BA3B0C" w:rsidRPr="00086C9D">
        <w:t xml:space="preserve"> her misconduct.  </w:t>
      </w:r>
      <w:r w:rsidR="009D6656" w:rsidRPr="00086C9D">
        <w:t>We agree with the hearing judge’s findings</w:t>
      </w:r>
      <w:r w:rsidR="00117603" w:rsidRPr="00086C9D">
        <w:t xml:space="preserve"> and assign </w:t>
      </w:r>
      <w:r w:rsidR="00DB0600" w:rsidRPr="00086C9D">
        <w:t xml:space="preserve">substantial </w:t>
      </w:r>
      <w:r w:rsidR="00117603" w:rsidRPr="00086C9D">
        <w:t xml:space="preserve">weight to the </w:t>
      </w:r>
      <w:r w:rsidR="00A354A3" w:rsidRPr="00086C9D">
        <w:t xml:space="preserve">overall </w:t>
      </w:r>
      <w:r w:rsidR="00117603" w:rsidRPr="00086C9D">
        <w:t>aggravating evidence</w:t>
      </w:r>
      <w:r w:rsidR="009D6656" w:rsidRPr="00086C9D">
        <w:t>.</w:t>
      </w:r>
      <w:r w:rsidR="00BA3B0C" w:rsidRPr="00086C9D">
        <w:t xml:space="preserve">  </w:t>
      </w:r>
    </w:p>
    <w:p w:rsidR="00177C26" w:rsidRPr="00086C9D" w:rsidRDefault="00177C26" w:rsidP="00177C26">
      <w:pPr>
        <w:tabs>
          <w:tab w:val="left" w:pos="720"/>
        </w:tabs>
        <w:spacing w:line="480" w:lineRule="auto"/>
        <w:rPr>
          <w:szCs w:val="24"/>
        </w:rPr>
      </w:pPr>
      <w:r w:rsidRPr="00086C9D">
        <w:tab/>
      </w:r>
      <w:r w:rsidR="00117603" w:rsidRPr="00086C9D">
        <w:t xml:space="preserve">We decline to assign </w:t>
      </w:r>
      <w:r w:rsidR="00866D59" w:rsidRPr="00086C9D">
        <w:t xml:space="preserve">the </w:t>
      </w:r>
      <w:r w:rsidR="008F4E3C" w:rsidRPr="00086C9D">
        <w:t xml:space="preserve">additional aggravation </w:t>
      </w:r>
      <w:r w:rsidR="00866D59" w:rsidRPr="00086C9D">
        <w:t xml:space="preserve">OCTC requested </w:t>
      </w:r>
      <w:r w:rsidR="003B26AE" w:rsidRPr="00086C9D">
        <w:t>for dishonest testimony</w:t>
      </w:r>
      <w:r w:rsidR="0029471C" w:rsidRPr="00086C9D">
        <w:t>.</w:t>
      </w:r>
      <w:r w:rsidR="003B26AE" w:rsidRPr="00086C9D">
        <w:t xml:space="preserve">  (</w:t>
      </w:r>
      <w:r w:rsidR="008F4E3C" w:rsidRPr="00086C9D">
        <w:t>Std.</w:t>
      </w:r>
      <w:r w:rsidR="00DD5E9A" w:rsidRPr="00086C9D">
        <w:t> </w:t>
      </w:r>
      <w:r w:rsidR="008F4E3C" w:rsidRPr="00086C9D">
        <w:t xml:space="preserve">1.5(l).)  </w:t>
      </w:r>
      <w:r w:rsidR="003B26AE" w:rsidRPr="00086C9D">
        <w:t>T</w:t>
      </w:r>
      <w:r w:rsidR="008F4E3C" w:rsidRPr="00086C9D">
        <w:t>he he</w:t>
      </w:r>
      <w:r w:rsidR="00073BD4" w:rsidRPr="00086C9D">
        <w:t xml:space="preserve">aring judge </w:t>
      </w:r>
      <w:r w:rsidR="003B26AE" w:rsidRPr="00086C9D">
        <w:t xml:space="preserve">heard </w:t>
      </w:r>
      <w:r w:rsidR="00E53B97" w:rsidRPr="00086C9D">
        <w:t xml:space="preserve">Schooler testify over </w:t>
      </w:r>
      <w:r w:rsidR="003B26AE" w:rsidRPr="00086C9D">
        <w:t>multiple days and did not make this finding, despite OCTC’s request</w:t>
      </w:r>
      <w:r w:rsidR="004462F3" w:rsidRPr="00086C9D">
        <w:t xml:space="preserve"> at trial</w:t>
      </w:r>
      <w:r w:rsidR="00FF5EEC" w:rsidRPr="00086C9D">
        <w:t xml:space="preserve">.  </w:t>
      </w:r>
      <w:r w:rsidR="003B26AE" w:rsidRPr="00086C9D">
        <w:t xml:space="preserve">We give great weight to a judge’s findings on candor </w:t>
      </w:r>
      <w:r w:rsidR="00FF5EEC" w:rsidRPr="00086C9D">
        <w:t xml:space="preserve">because </w:t>
      </w:r>
      <w:r w:rsidR="003B26AE" w:rsidRPr="00086C9D">
        <w:t xml:space="preserve">the judge who hears and sees the witness testify is best </w:t>
      </w:r>
      <w:r w:rsidR="00073BD4" w:rsidRPr="00086C9D">
        <w:t>positioned to make this determination.  (</w:t>
      </w:r>
      <w:r w:rsidR="00073BD4" w:rsidRPr="00086C9D">
        <w:rPr>
          <w:i/>
          <w:szCs w:val="24"/>
        </w:rPr>
        <w:t>In the Matter of Dahlz</w:t>
      </w:r>
      <w:r w:rsidR="00073BD4" w:rsidRPr="00086C9D">
        <w:rPr>
          <w:szCs w:val="24"/>
        </w:rPr>
        <w:t xml:space="preserve"> (Review Dept. 2001) 4</w:t>
      </w:r>
      <w:r w:rsidR="00DD5E9A" w:rsidRPr="00086C9D">
        <w:rPr>
          <w:szCs w:val="24"/>
        </w:rPr>
        <w:t> </w:t>
      </w:r>
      <w:r w:rsidR="00073BD4" w:rsidRPr="00086C9D">
        <w:rPr>
          <w:szCs w:val="24"/>
        </w:rPr>
        <w:t>Cal. State Bar Ct. Rptr. 269, 282 [hearing judge’s findings on candor</w:t>
      </w:r>
      <w:r w:rsidR="003B26AE" w:rsidRPr="00086C9D">
        <w:rPr>
          <w:szCs w:val="24"/>
        </w:rPr>
        <w:t xml:space="preserve"> entitled to great weight</w:t>
      </w:r>
      <w:r w:rsidR="00073BD4" w:rsidRPr="00086C9D">
        <w:rPr>
          <w:szCs w:val="24"/>
        </w:rPr>
        <w:t>].)</w:t>
      </w:r>
    </w:p>
    <w:p w:rsidR="00337440" w:rsidRPr="00086C9D" w:rsidRDefault="00177C26" w:rsidP="003A1FD8">
      <w:pPr>
        <w:pStyle w:val="Heading3"/>
        <w:rPr>
          <w:rFonts w:ascii="Times New Roman" w:hAnsi="Times New Roman" w:cs="Times New Roman"/>
        </w:rPr>
      </w:pPr>
      <w:r w:rsidRPr="00086C9D">
        <w:rPr>
          <w:rFonts w:ascii="Times New Roman" w:hAnsi="Times New Roman" w:cs="Times New Roman"/>
          <w:szCs w:val="24"/>
        </w:rPr>
        <w:t>B.</w:t>
      </w:r>
      <w:r w:rsidRPr="00086C9D">
        <w:rPr>
          <w:rFonts w:ascii="Times New Roman" w:hAnsi="Times New Roman" w:cs="Times New Roman"/>
          <w:szCs w:val="24"/>
        </w:rPr>
        <w:tab/>
      </w:r>
      <w:r w:rsidR="00337440" w:rsidRPr="00086C9D">
        <w:rPr>
          <w:rFonts w:ascii="Times New Roman" w:hAnsi="Times New Roman" w:cs="Times New Roman"/>
        </w:rPr>
        <w:t>Mitigation</w:t>
      </w:r>
    </w:p>
    <w:p w:rsidR="008F4E3C" w:rsidRPr="00086C9D" w:rsidRDefault="009E71E5" w:rsidP="00F132D3">
      <w:pPr>
        <w:tabs>
          <w:tab w:val="left" w:pos="720"/>
        </w:tabs>
        <w:spacing w:line="480" w:lineRule="auto"/>
        <w:ind w:firstLine="360"/>
        <w:rPr>
          <w:szCs w:val="24"/>
        </w:rPr>
      </w:pPr>
      <w:r w:rsidRPr="00086C9D">
        <w:tab/>
      </w:r>
      <w:r w:rsidR="00EA5AD3" w:rsidRPr="00086C9D">
        <w:t>The hearing judge correctly found that Schooler was entitled to mitigation for a 17</w:t>
      </w:r>
      <w:r w:rsidRPr="00086C9D">
        <w:t>-</w:t>
      </w:r>
      <w:r w:rsidR="00EA5AD3" w:rsidRPr="00086C9D">
        <w:t xml:space="preserve">year period of discipline-free practice, moderated by the fact that she practiced law for </w:t>
      </w:r>
      <w:r w:rsidRPr="00086C9D">
        <w:t xml:space="preserve">only </w:t>
      </w:r>
      <w:r w:rsidR="00EA5AD3" w:rsidRPr="00086C9D">
        <w:t xml:space="preserve">a short </w:t>
      </w:r>
      <w:r w:rsidRPr="00086C9D">
        <w:t xml:space="preserve">time.  </w:t>
      </w:r>
      <w:r w:rsidR="00EA5AD3" w:rsidRPr="00086C9D">
        <w:t>(Std.</w:t>
      </w:r>
      <w:r w:rsidR="00DD5E9A" w:rsidRPr="00086C9D">
        <w:t> </w:t>
      </w:r>
      <w:r w:rsidR="00EA5AD3" w:rsidRPr="00086C9D">
        <w:t xml:space="preserve">1.6(a).)  </w:t>
      </w:r>
      <w:r w:rsidRPr="00086C9D">
        <w:t xml:space="preserve">The judge also properly declined to assign </w:t>
      </w:r>
      <w:r w:rsidR="00EA5AD3" w:rsidRPr="00086C9D">
        <w:t xml:space="preserve">mitigation </w:t>
      </w:r>
      <w:r w:rsidRPr="00086C9D">
        <w:t xml:space="preserve">credit </w:t>
      </w:r>
      <w:r w:rsidR="00EA5AD3" w:rsidRPr="00086C9D">
        <w:t xml:space="preserve">for cooperation because </w:t>
      </w:r>
      <w:r w:rsidRPr="00086C9D">
        <w:t xml:space="preserve">Schooler’s stipulation was to facts that were easy to prove, </w:t>
      </w:r>
      <w:r w:rsidR="00DD5E9A" w:rsidRPr="00086C9D">
        <w:t xml:space="preserve">was </w:t>
      </w:r>
      <w:r w:rsidRPr="00086C9D">
        <w:t xml:space="preserve">entered into during the </w:t>
      </w:r>
      <w:r w:rsidRPr="00086C9D">
        <w:lastRenderedPageBreak/>
        <w:t>trial, and</w:t>
      </w:r>
      <w:r w:rsidR="00FF5EEC" w:rsidRPr="00086C9D">
        <w:t xml:space="preserve"> </w:t>
      </w:r>
      <w:r w:rsidR="0029471C" w:rsidRPr="00086C9D">
        <w:t>did not include any admission of</w:t>
      </w:r>
      <w:r w:rsidRPr="00086C9D">
        <w:t xml:space="preserve"> culpability. </w:t>
      </w:r>
      <w:r w:rsidR="008F4E3C" w:rsidRPr="00086C9D">
        <w:t xml:space="preserve"> </w:t>
      </w:r>
      <w:r w:rsidR="008F4E3C" w:rsidRPr="00086C9D">
        <w:rPr>
          <w:szCs w:val="24"/>
        </w:rPr>
        <w:t>(</w:t>
      </w:r>
      <w:r w:rsidR="002B05AF" w:rsidRPr="00086C9D">
        <w:t xml:space="preserve">Std. 1.6(e); </w:t>
      </w:r>
      <w:r w:rsidR="008F4E3C" w:rsidRPr="00086C9D">
        <w:rPr>
          <w:i/>
          <w:szCs w:val="24"/>
        </w:rPr>
        <w:t>In the Matter of Johnson</w:t>
      </w:r>
      <w:r w:rsidR="008F4E3C" w:rsidRPr="00086C9D">
        <w:rPr>
          <w:szCs w:val="24"/>
        </w:rPr>
        <w:t xml:space="preserve"> (Review Dept. 2000) 4</w:t>
      </w:r>
      <w:r w:rsidR="00DD5E9A" w:rsidRPr="00086C9D">
        <w:rPr>
          <w:szCs w:val="24"/>
        </w:rPr>
        <w:t> </w:t>
      </w:r>
      <w:r w:rsidR="008F4E3C" w:rsidRPr="00086C9D">
        <w:rPr>
          <w:szCs w:val="24"/>
        </w:rPr>
        <w:t>Cal. State Bar Ct. Rptr. 179, 190 [more mitigating weight accorded when culpability as well as facts admitted].)</w:t>
      </w:r>
    </w:p>
    <w:p w:rsidR="00167597" w:rsidRPr="00086C9D" w:rsidRDefault="00177C26" w:rsidP="003A1FD8">
      <w:pPr>
        <w:pStyle w:val="Heading2"/>
        <w:rPr>
          <w:rFonts w:ascii="Times New Roman" w:hAnsi="Times New Roman" w:cs="Times New Roman"/>
        </w:rPr>
      </w:pPr>
      <w:r w:rsidRPr="00086C9D">
        <w:rPr>
          <w:rFonts w:ascii="Times New Roman" w:hAnsi="Times New Roman" w:cs="Times New Roman"/>
        </w:rPr>
        <w:t xml:space="preserve">V.  </w:t>
      </w:r>
      <w:r w:rsidR="00785236" w:rsidRPr="00086C9D">
        <w:rPr>
          <w:rFonts w:ascii="Times New Roman" w:hAnsi="Times New Roman" w:cs="Times New Roman"/>
        </w:rPr>
        <w:t>DISBARMENT IS THE APPROPRIATE</w:t>
      </w:r>
      <w:r w:rsidR="00155D7C" w:rsidRPr="00086C9D">
        <w:rPr>
          <w:rFonts w:ascii="Times New Roman" w:hAnsi="Times New Roman" w:cs="Times New Roman"/>
        </w:rPr>
        <w:t xml:space="preserve"> </w:t>
      </w:r>
      <w:r w:rsidR="00785236" w:rsidRPr="00086C9D">
        <w:rPr>
          <w:rFonts w:ascii="Times New Roman" w:hAnsi="Times New Roman" w:cs="Times New Roman"/>
        </w:rPr>
        <w:t>DISCIPLINE</w:t>
      </w:r>
    </w:p>
    <w:p w:rsidR="00D66D06" w:rsidRPr="00086C9D" w:rsidRDefault="00177C26" w:rsidP="00D66D06">
      <w:pPr>
        <w:spacing w:line="480" w:lineRule="auto"/>
        <w:rPr>
          <w:b/>
        </w:rPr>
      </w:pPr>
      <w:r w:rsidRPr="00086C9D">
        <w:rPr>
          <w:b/>
        </w:rPr>
        <w:tab/>
      </w:r>
      <w:r w:rsidR="0062436D" w:rsidRPr="00086C9D">
        <w:t>The purpose of attorney discipline is not to punish the attorney, but to protect the public, the courts and the legal profession</w:t>
      </w:r>
      <w:r w:rsidR="000414FC" w:rsidRPr="00086C9D">
        <w:t>;</w:t>
      </w:r>
      <w:r w:rsidR="0062436D" w:rsidRPr="00086C9D">
        <w:t xml:space="preserve"> to preserve public confidence in the profession</w:t>
      </w:r>
      <w:r w:rsidR="000414FC" w:rsidRPr="00086C9D">
        <w:t>;</w:t>
      </w:r>
      <w:r w:rsidR="0062436D" w:rsidRPr="00086C9D">
        <w:t xml:space="preserve"> and to maintain high standards for attorneys.  (Std.</w:t>
      </w:r>
      <w:r w:rsidR="000414FC" w:rsidRPr="00086C9D">
        <w:t> </w:t>
      </w:r>
      <w:r w:rsidR="0062436D" w:rsidRPr="00086C9D">
        <w:t xml:space="preserve">1.1.) </w:t>
      </w:r>
      <w:r w:rsidR="00D66D06" w:rsidRPr="00086C9D">
        <w:t xml:space="preserve"> Our disciplinary analysis begins with the standards which, </w:t>
      </w:r>
      <w:r w:rsidR="00D66D06" w:rsidRPr="00086C9D">
        <w:rPr>
          <w:rFonts w:eastAsia="Times New Roman"/>
          <w:szCs w:val="24"/>
        </w:rPr>
        <w:t>although not binding, are entitled to great weight.  (</w:t>
      </w:r>
      <w:r w:rsidR="00D66D06" w:rsidRPr="00086C9D">
        <w:rPr>
          <w:rFonts w:eastAsia="Times New Roman"/>
          <w:i/>
          <w:szCs w:val="24"/>
        </w:rPr>
        <w:t>In re Silverton</w:t>
      </w:r>
      <w:r w:rsidR="00D66D06" w:rsidRPr="00086C9D">
        <w:rPr>
          <w:rFonts w:eastAsia="Times New Roman"/>
          <w:szCs w:val="24"/>
        </w:rPr>
        <w:t xml:space="preserve"> (2005) 36 Cal.4th 81, 91-92.)  The Supreme Court has instructed us to follow them whenever possible (</w:t>
      </w:r>
      <w:r w:rsidR="00D66D06" w:rsidRPr="00086C9D">
        <w:rPr>
          <w:rFonts w:eastAsia="Times New Roman"/>
          <w:i/>
          <w:szCs w:val="24"/>
        </w:rPr>
        <w:t>In re Young</w:t>
      </w:r>
      <w:r w:rsidR="00D66D06" w:rsidRPr="00086C9D">
        <w:rPr>
          <w:rFonts w:eastAsia="Times New Roman"/>
          <w:szCs w:val="24"/>
        </w:rPr>
        <w:t xml:space="preserve"> (1989) 49 Cal.3d 257, 267, fn.</w:t>
      </w:r>
      <w:r w:rsidR="000414FC" w:rsidRPr="00086C9D">
        <w:rPr>
          <w:rFonts w:eastAsia="Times New Roman"/>
          <w:szCs w:val="24"/>
        </w:rPr>
        <w:t> </w:t>
      </w:r>
      <w:r w:rsidR="00D66D06" w:rsidRPr="00086C9D">
        <w:rPr>
          <w:rFonts w:eastAsia="Times New Roman"/>
          <w:szCs w:val="24"/>
        </w:rPr>
        <w:t xml:space="preserve">11), and to look to comparable case law for guidance.  (See </w:t>
      </w:r>
      <w:r w:rsidR="00D66D06" w:rsidRPr="00086C9D">
        <w:rPr>
          <w:rFonts w:eastAsia="Times New Roman"/>
          <w:i/>
          <w:szCs w:val="24"/>
        </w:rPr>
        <w:t>Snyder v. State Bar</w:t>
      </w:r>
      <w:r w:rsidR="00D66D06" w:rsidRPr="00086C9D">
        <w:rPr>
          <w:rFonts w:eastAsia="Times New Roman"/>
          <w:szCs w:val="24"/>
        </w:rPr>
        <w:t xml:space="preserve"> (1990) 49 Cal.3d 1302, 1310-1311.)</w:t>
      </w:r>
    </w:p>
    <w:p w:rsidR="001D77B1" w:rsidRPr="00086C9D" w:rsidRDefault="00D66D06" w:rsidP="001D77B1">
      <w:pPr>
        <w:spacing w:line="480" w:lineRule="auto"/>
        <w:ind w:firstLine="360"/>
      </w:pPr>
      <w:r w:rsidRPr="00086C9D">
        <w:tab/>
      </w:r>
      <w:r w:rsidR="00415588" w:rsidRPr="00086C9D">
        <w:rPr>
          <w:rFonts w:eastAsia="Times New Roman"/>
          <w:szCs w:val="24"/>
        </w:rPr>
        <w:t>Standard 2.11 is most applicable and provides that “[d]isbarment or actual suspension is the presumed sanction</w:t>
      </w:r>
      <w:r w:rsidR="00776E2A" w:rsidRPr="00086C9D">
        <w:rPr>
          <w:rFonts w:eastAsia="Times New Roman"/>
          <w:szCs w:val="24"/>
        </w:rPr>
        <w:t xml:space="preserve"> for an act of moral turpitude, . . . intentional or grossly negligent misrepresentation, or concealment of a material fact.”</w:t>
      </w:r>
      <w:r w:rsidR="00776E2A" w:rsidRPr="00086C9D">
        <w:rPr>
          <w:rStyle w:val="FootnoteReference"/>
          <w:rFonts w:eastAsia="Times New Roman"/>
          <w:szCs w:val="24"/>
        </w:rPr>
        <w:footnoteReference w:id="12"/>
      </w:r>
      <w:r w:rsidR="00776E2A" w:rsidRPr="00086C9D">
        <w:rPr>
          <w:rFonts w:eastAsia="Times New Roman"/>
          <w:szCs w:val="24"/>
        </w:rPr>
        <w:t xml:space="preserve">  </w:t>
      </w:r>
      <w:r w:rsidR="00334DAD" w:rsidRPr="00086C9D">
        <w:rPr>
          <w:rFonts w:eastAsia="Times New Roman"/>
          <w:szCs w:val="24"/>
        </w:rPr>
        <w:t xml:space="preserve">The standard </w:t>
      </w:r>
      <w:r w:rsidRPr="00086C9D">
        <w:rPr>
          <w:rFonts w:eastAsia="Times New Roman"/>
          <w:szCs w:val="24"/>
        </w:rPr>
        <w:t xml:space="preserve">also </w:t>
      </w:r>
      <w:r w:rsidR="00334DAD" w:rsidRPr="00086C9D">
        <w:t xml:space="preserve">provides that </w:t>
      </w:r>
      <w:r w:rsidR="00B306F5" w:rsidRPr="00086C9D">
        <w:t>“[</w:t>
      </w:r>
      <w:r w:rsidR="00334DAD" w:rsidRPr="00086C9D">
        <w:t>t</w:t>
      </w:r>
      <w:r w:rsidR="00B306F5" w:rsidRPr="00086C9D">
        <w:t>]</w:t>
      </w:r>
      <w:r w:rsidR="00334DAD" w:rsidRPr="00086C9D">
        <w:t>he degree of sanction depends on the magnitude of the misconduct</w:t>
      </w:r>
      <w:r w:rsidR="00CD65DB" w:rsidRPr="00086C9D">
        <w:t>,</w:t>
      </w:r>
      <w:r w:rsidR="00334DAD" w:rsidRPr="00086C9D">
        <w:t>” including the extent of harm to the victim, the impact on the administration of justice, and the extent to which the misconduct related to the member’s practice of law.</w:t>
      </w:r>
      <w:r w:rsidRPr="00086C9D">
        <w:t xml:space="preserve">  </w:t>
      </w:r>
    </w:p>
    <w:p w:rsidR="00D358D0" w:rsidRPr="00086C9D" w:rsidRDefault="006546D1" w:rsidP="00B01B96">
      <w:pPr>
        <w:spacing w:line="480" w:lineRule="auto"/>
        <w:ind w:firstLine="720"/>
      </w:pPr>
      <w:r w:rsidRPr="00086C9D">
        <w:t>The</w:t>
      </w:r>
      <w:r w:rsidR="00866D59" w:rsidRPr="00086C9D">
        <w:t xml:space="preserve"> hearing judge recognized that </w:t>
      </w:r>
      <w:r w:rsidRPr="00086C9D">
        <w:t xml:space="preserve">Schooler’s misconduct was serious and deserved substantial discipline, but </w:t>
      </w:r>
      <w:r w:rsidR="00785236" w:rsidRPr="00086C9D">
        <w:t xml:space="preserve">found that </w:t>
      </w:r>
      <w:r w:rsidRPr="00086C9D">
        <w:t>disbarment was neither necessary nor appropriate</w:t>
      </w:r>
      <w:r w:rsidR="005E1EB0" w:rsidRPr="00086C9D">
        <w:t xml:space="preserve"> in vi</w:t>
      </w:r>
      <w:r w:rsidR="00595E0C" w:rsidRPr="00086C9D">
        <w:t>ew of case law</w:t>
      </w:r>
      <w:r w:rsidRPr="00086C9D">
        <w:t xml:space="preserve">.  We </w:t>
      </w:r>
      <w:r w:rsidR="00595E0C" w:rsidRPr="00086C9D">
        <w:t>disagree</w:t>
      </w:r>
      <w:r w:rsidR="00F70BCD" w:rsidRPr="00086C9D">
        <w:t xml:space="preserve">.  As analyzed below, we find </w:t>
      </w:r>
      <w:r w:rsidR="005E1EB0" w:rsidRPr="00086C9D">
        <w:t xml:space="preserve">that </w:t>
      </w:r>
      <w:r w:rsidRPr="00086C9D">
        <w:t xml:space="preserve">Schooler’s </w:t>
      </w:r>
      <w:r w:rsidR="001A05A4" w:rsidRPr="00086C9D">
        <w:t>long-running,</w:t>
      </w:r>
      <w:r w:rsidRPr="00086C9D">
        <w:t xml:space="preserve"> extremely harmful</w:t>
      </w:r>
      <w:r w:rsidR="00CD65DB" w:rsidRPr="00086C9D">
        <w:t>,</w:t>
      </w:r>
      <w:r w:rsidRPr="00086C9D">
        <w:t xml:space="preserve"> </w:t>
      </w:r>
      <w:r w:rsidR="006F5E0A" w:rsidRPr="00086C9D">
        <w:t xml:space="preserve">and </w:t>
      </w:r>
      <w:r w:rsidR="001A05A4" w:rsidRPr="00086C9D">
        <w:t>serious</w:t>
      </w:r>
      <w:r w:rsidR="006F5E0A" w:rsidRPr="00086C9D">
        <w:t xml:space="preserve"> </w:t>
      </w:r>
      <w:r w:rsidRPr="00086C9D">
        <w:t>misconduct</w:t>
      </w:r>
      <w:r w:rsidR="00F70BCD" w:rsidRPr="00086C9D">
        <w:t>, along with the aggravati</w:t>
      </w:r>
      <w:r w:rsidR="00784A94" w:rsidRPr="00086C9D">
        <w:t>ng factors</w:t>
      </w:r>
      <w:r w:rsidR="00F70BCD" w:rsidRPr="00086C9D">
        <w:t>,</w:t>
      </w:r>
      <w:r w:rsidRPr="00086C9D">
        <w:t xml:space="preserve"> support</w:t>
      </w:r>
      <w:r w:rsidR="001A05A4" w:rsidRPr="00086C9D">
        <w:t>s</w:t>
      </w:r>
      <w:r w:rsidRPr="00086C9D">
        <w:t xml:space="preserve"> disbarment</w:t>
      </w:r>
      <w:r w:rsidR="007A52EE" w:rsidRPr="00086C9D">
        <w:t>.</w:t>
      </w:r>
      <w:r w:rsidRPr="00086C9D">
        <w:t xml:space="preserve">  </w:t>
      </w:r>
    </w:p>
    <w:p w:rsidR="008D6361" w:rsidRPr="00086C9D" w:rsidRDefault="00F056BD" w:rsidP="008B7992">
      <w:pPr>
        <w:spacing w:line="480" w:lineRule="auto"/>
        <w:ind w:firstLine="720"/>
      </w:pPr>
      <w:r w:rsidRPr="00086C9D">
        <w:lastRenderedPageBreak/>
        <w:t xml:space="preserve">Schooler had </w:t>
      </w:r>
      <w:r w:rsidR="00E846F5" w:rsidRPr="00086C9D">
        <w:t xml:space="preserve">a </w:t>
      </w:r>
      <w:r w:rsidR="00F22DDC" w:rsidRPr="00086C9D">
        <w:t xml:space="preserve">fiduciary </w:t>
      </w:r>
      <w:r w:rsidR="000F07AA" w:rsidRPr="00086C9D">
        <w:t xml:space="preserve">duty </w:t>
      </w:r>
      <w:r w:rsidR="00885881" w:rsidRPr="00086C9D">
        <w:t xml:space="preserve">under the terms of the trusts </w:t>
      </w:r>
      <w:r w:rsidR="000F07AA" w:rsidRPr="00086C9D">
        <w:t xml:space="preserve">to </w:t>
      </w:r>
      <w:r w:rsidR="00934F7B" w:rsidRPr="00086C9D">
        <w:t>equ</w:t>
      </w:r>
      <w:r w:rsidR="00CD65DB" w:rsidRPr="00086C9D">
        <w:t>it</w:t>
      </w:r>
      <w:r w:rsidR="00934F7B" w:rsidRPr="00086C9D">
        <w:t>a</w:t>
      </w:r>
      <w:r w:rsidR="00CD65DB" w:rsidRPr="00086C9D">
        <w:t>b</w:t>
      </w:r>
      <w:r w:rsidR="00934F7B" w:rsidRPr="00086C9D">
        <w:t xml:space="preserve">ly </w:t>
      </w:r>
      <w:r w:rsidR="000F07AA" w:rsidRPr="00086C9D">
        <w:t xml:space="preserve">distribute </w:t>
      </w:r>
      <w:r w:rsidRPr="00086C9D">
        <w:t xml:space="preserve">the </w:t>
      </w:r>
      <w:r w:rsidR="00197A9B" w:rsidRPr="00086C9D">
        <w:t>Rowena E</w:t>
      </w:r>
      <w:r w:rsidR="000F07AA" w:rsidRPr="00086C9D">
        <w:t xml:space="preserve">state to </w:t>
      </w:r>
      <w:r w:rsidR="00BF44CC" w:rsidRPr="00086C9D">
        <w:t>the named beneficiaries</w:t>
      </w:r>
      <w:r w:rsidR="000F07AA" w:rsidRPr="00086C9D">
        <w:t xml:space="preserve">.  </w:t>
      </w:r>
      <w:r w:rsidR="001622CE" w:rsidRPr="00086C9D">
        <w:t>Unfortunately for the</w:t>
      </w:r>
      <w:r w:rsidR="00784A94" w:rsidRPr="00086C9D">
        <w:t>m</w:t>
      </w:r>
      <w:r w:rsidR="001622CE" w:rsidRPr="00086C9D">
        <w:t xml:space="preserve">, </w:t>
      </w:r>
      <w:r w:rsidR="00F22DDC" w:rsidRPr="00086C9D">
        <w:t xml:space="preserve">she </w:t>
      </w:r>
      <w:r w:rsidR="00835B17" w:rsidRPr="00086C9D">
        <w:t xml:space="preserve">failed </w:t>
      </w:r>
      <w:r w:rsidR="00F202A3" w:rsidRPr="00086C9D">
        <w:t>in performing these duties for seven</w:t>
      </w:r>
      <w:r w:rsidR="00AF14C7" w:rsidRPr="00086C9D">
        <w:t xml:space="preserve"> years </w:t>
      </w:r>
      <w:r w:rsidR="00784A94" w:rsidRPr="00086C9D">
        <w:t>after</w:t>
      </w:r>
      <w:r w:rsidR="00AF14C7" w:rsidRPr="00086C9D">
        <w:t xml:space="preserve"> her mother’s death</w:t>
      </w:r>
      <w:r w:rsidR="001622CE" w:rsidRPr="00086C9D">
        <w:t xml:space="preserve">.  </w:t>
      </w:r>
      <w:r w:rsidRPr="00086C9D">
        <w:t>In particular</w:t>
      </w:r>
      <w:r w:rsidR="00BF44CC" w:rsidRPr="00086C9D">
        <w:t xml:space="preserve">, </w:t>
      </w:r>
      <w:r w:rsidR="00F202A3" w:rsidRPr="00086C9D">
        <w:t>she distributed almost none of the assets</w:t>
      </w:r>
      <w:r w:rsidR="00BF44CC" w:rsidRPr="00086C9D">
        <w:t xml:space="preserve"> </w:t>
      </w:r>
      <w:r w:rsidRPr="00086C9D">
        <w:t>of the sizeable estate</w:t>
      </w:r>
      <w:r w:rsidR="00BF44CC" w:rsidRPr="00086C9D">
        <w:t>,</w:t>
      </w:r>
      <w:r w:rsidR="00F202A3" w:rsidRPr="00086C9D">
        <w:t xml:space="preserve"> </w:t>
      </w:r>
      <w:r w:rsidR="001622CE" w:rsidRPr="00086C9D">
        <w:t>and</w:t>
      </w:r>
      <w:r w:rsidR="00F202A3" w:rsidRPr="00086C9D">
        <w:t xml:space="preserve"> </w:t>
      </w:r>
      <w:r w:rsidR="00934F7B" w:rsidRPr="00086C9D">
        <w:t>continu</w:t>
      </w:r>
      <w:r w:rsidR="00CD65DB" w:rsidRPr="00086C9D">
        <w:t>ed</w:t>
      </w:r>
      <w:r w:rsidR="00934F7B" w:rsidRPr="00086C9D">
        <w:t xml:space="preserve"> liv</w:t>
      </w:r>
      <w:r w:rsidR="00F202A3" w:rsidRPr="00086C9D">
        <w:t xml:space="preserve">ing in a major asset, the Beach House, after </w:t>
      </w:r>
      <w:r w:rsidR="00934F7B" w:rsidRPr="00086C9D">
        <w:t xml:space="preserve">evicting her brother and rent-paying tenants.  </w:t>
      </w:r>
      <w:r w:rsidR="005C78A4" w:rsidRPr="00086C9D">
        <w:t>During the same time, s</w:t>
      </w:r>
      <w:r w:rsidR="00B101F3" w:rsidRPr="00086C9D">
        <w:t xml:space="preserve">he </w:t>
      </w:r>
      <w:r w:rsidR="00F22DDC" w:rsidRPr="00086C9D">
        <w:t xml:space="preserve">allowed the mortgage on the Beach House to go into default, </w:t>
      </w:r>
      <w:r w:rsidR="00472356" w:rsidRPr="00086C9D">
        <w:t>fail</w:t>
      </w:r>
      <w:r w:rsidR="00F22DDC" w:rsidRPr="00086C9D">
        <w:t>ed</w:t>
      </w:r>
      <w:r w:rsidR="002C2484" w:rsidRPr="00086C9D">
        <w:t xml:space="preserve"> to pay taxes on the Nevada properties</w:t>
      </w:r>
      <w:r w:rsidR="00472356" w:rsidRPr="00086C9D">
        <w:t>, refus</w:t>
      </w:r>
      <w:r w:rsidR="001F5E41" w:rsidRPr="00086C9D">
        <w:t>ed</w:t>
      </w:r>
      <w:r w:rsidR="00472356" w:rsidRPr="00086C9D">
        <w:t xml:space="preserve"> to accept offers to buy </w:t>
      </w:r>
      <w:r w:rsidR="001F5E41" w:rsidRPr="00086C9D">
        <w:t xml:space="preserve">certain </w:t>
      </w:r>
      <w:r w:rsidR="00472356" w:rsidRPr="00086C9D">
        <w:t xml:space="preserve">properties, and </w:t>
      </w:r>
      <w:r w:rsidR="001F5E41" w:rsidRPr="00086C9D">
        <w:t xml:space="preserve">did not </w:t>
      </w:r>
      <w:r w:rsidR="00472356" w:rsidRPr="00086C9D">
        <w:t xml:space="preserve">collect </w:t>
      </w:r>
      <w:r w:rsidR="00396251" w:rsidRPr="00086C9D">
        <w:t xml:space="preserve">or pay </w:t>
      </w:r>
      <w:r w:rsidR="00472356" w:rsidRPr="00086C9D">
        <w:t>any rent on the Beach House</w:t>
      </w:r>
      <w:r w:rsidR="001F5E41" w:rsidRPr="00086C9D">
        <w:t xml:space="preserve"> while she lived there</w:t>
      </w:r>
      <w:r w:rsidR="002C2484" w:rsidRPr="00086C9D">
        <w:t xml:space="preserve">.  Her conduct </w:t>
      </w:r>
      <w:r w:rsidR="00022A8C" w:rsidRPr="00086C9D">
        <w:t xml:space="preserve">contributed to </w:t>
      </w:r>
      <w:r w:rsidR="002C2484" w:rsidRPr="00086C9D">
        <w:t xml:space="preserve">a </w:t>
      </w:r>
      <w:r w:rsidR="00396251" w:rsidRPr="00086C9D">
        <w:t xml:space="preserve">substantial </w:t>
      </w:r>
      <w:r w:rsidR="002C2484" w:rsidRPr="00086C9D">
        <w:t>loss in the value of the trust corpus</w:t>
      </w:r>
      <w:r w:rsidR="00197A9B" w:rsidRPr="00086C9D">
        <w:t>es</w:t>
      </w:r>
      <w:r w:rsidR="00784A94" w:rsidRPr="00086C9D">
        <w:t>,</w:t>
      </w:r>
      <w:r w:rsidR="00885881" w:rsidRPr="00086C9D">
        <w:t xml:space="preserve"> </w:t>
      </w:r>
      <w:r w:rsidR="00BF44CC" w:rsidRPr="00086C9D">
        <w:t xml:space="preserve">which </w:t>
      </w:r>
      <w:r w:rsidR="001F5E41" w:rsidRPr="00086C9D">
        <w:t xml:space="preserve">financially harmed </w:t>
      </w:r>
      <w:r w:rsidR="00850BAB" w:rsidRPr="00086C9D">
        <w:t>her siblings</w:t>
      </w:r>
      <w:r w:rsidR="002C2484" w:rsidRPr="00086C9D">
        <w:t xml:space="preserve"> who still have not received </w:t>
      </w:r>
      <w:r w:rsidRPr="00086C9D">
        <w:t xml:space="preserve">their full </w:t>
      </w:r>
      <w:r w:rsidR="001F5E41" w:rsidRPr="00086C9D">
        <w:t xml:space="preserve">distribution of </w:t>
      </w:r>
      <w:r w:rsidR="002C2484" w:rsidRPr="00086C9D">
        <w:t xml:space="preserve">the estate.  </w:t>
      </w:r>
      <w:r w:rsidR="00882790" w:rsidRPr="00086C9D">
        <w:t xml:space="preserve">Moreover, </w:t>
      </w:r>
      <w:r w:rsidR="00BA4C39" w:rsidRPr="00086C9D">
        <w:t xml:space="preserve">after Schooler was removed </w:t>
      </w:r>
      <w:r w:rsidR="003A41EC" w:rsidRPr="00086C9D">
        <w:t xml:space="preserve">as trustee, </w:t>
      </w:r>
      <w:r w:rsidR="00835B17" w:rsidRPr="00086C9D">
        <w:t xml:space="preserve">she </w:t>
      </w:r>
      <w:r w:rsidR="00882790" w:rsidRPr="00086C9D">
        <w:t>filed a</w:t>
      </w:r>
      <w:r w:rsidR="00C167DE" w:rsidRPr="00086C9D">
        <w:t xml:space="preserve"> series of frivolous appeals and </w:t>
      </w:r>
      <w:r w:rsidR="00882790" w:rsidRPr="00086C9D">
        <w:t>made misrepresentations</w:t>
      </w:r>
      <w:r w:rsidR="00F70BCD" w:rsidRPr="00086C9D">
        <w:t xml:space="preserve"> to courts and others </w:t>
      </w:r>
      <w:r w:rsidR="00882790" w:rsidRPr="00086C9D">
        <w:t xml:space="preserve">to </w:t>
      </w:r>
      <w:r w:rsidR="00850BAB" w:rsidRPr="00086C9D">
        <w:t xml:space="preserve">try to </w:t>
      </w:r>
      <w:r w:rsidR="000B2D0D" w:rsidRPr="00086C9D">
        <w:t>retain</w:t>
      </w:r>
      <w:r w:rsidR="00F202A3" w:rsidRPr="00086C9D">
        <w:t xml:space="preserve"> </w:t>
      </w:r>
      <w:r w:rsidR="00C167DE" w:rsidRPr="00086C9D">
        <w:t xml:space="preserve">control of </w:t>
      </w:r>
      <w:r w:rsidR="00BA4C39" w:rsidRPr="00086C9D">
        <w:t>the</w:t>
      </w:r>
      <w:r w:rsidR="00C167DE" w:rsidRPr="00086C9D">
        <w:t xml:space="preserve"> assets</w:t>
      </w:r>
      <w:r w:rsidR="003A41EC" w:rsidRPr="00086C9D">
        <w:t xml:space="preserve">.  </w:t>
      </w:r>
    </w:p>
    <w:p w:rsidR="00390E87" w:rsidRPr="00086C9D" w:rsidRDefault="006C6074" w:rsidP="00BA4C39">
      <w:pPr>
        <w:spacing w:line="480" w:lineRule="auto"/>
        <w:ind w:firstLine="720"/>
      </w:pPr>
      <w:r w:rsidRPr="00086C9D">
        <w:t xml:space="preserve">In sum, </w:t>
      </w:r>
      <w:r w:rsidR="00F70BCD" w:rsidRPr="00086C9D">
        <w:t xml:space="preserve">we find that </w:t>
      </w:r>
      <w:r w:rsidR="00C23330" w:rsidRPr="00086C9D">
        <w:t xml:space="preserve">Schooler’s </w:t>
      </w:r>
      <w:r w:rsidR="00144B08" w:rsidRPr="00086C9D">
        <w:t>blatant</w:t>
      </w:r>
      <w:r w:rsidR="00BE78BE" w:rsidRPr="00086C9D">
        <w:t xml:space="preserve"> disregard for </w:t>
      </w:r>
      <w:r w:rsidR="008D6361" w:rsidRPr="00086C9D">
        <w:t xml:space="preserve">her ethical duties and </w:t>
      </w:r>
      <w:r w:rsidR="00C23330" w:rsidRPr="00086C9D">
        <w:t xml:space="preserve">for the </w:t>
      </w:r>
      <w:r w:rsidR="008D6361" w:rsidRPr="00086C9D">
        <w:t>court’s process</w:t>
      </w:r>
      <w:r w:rsidR="00C23330" w:rsidRPr="00086C9D">
        <w:t>es</w:t>
      </w:r>
      <w:r w:rsidRPr="00086C9D">
        <w:t xml:space="preserve"> call</w:t>
      </w:r>
      <w:r w:rsidR="0081663A" w:rsidRPr="00086C9D">
        <w:t>s</w:t>
      </w:r>
      <w:r w:rsidR="001622CE" w:rsidRPr="00086C9D">
        <w:t xml:space="preserve"> for discipline at the high</w:t>
      </w:r>
      <w:r w:rsidRPr="00086C9D">
        <w:t>est</w:t>
      </w:r>
      <w:r w:rsidR="001622CE" w:rsidRPr="00086C9D">
        <w:t xml:space="preserve"> end of the range provided in standard 2.1</w:t>
      </w:r>
      <w:r w:rsidRPr="00086C9D">
        <w:t>1</w:t>
      </w:r>
      <w:r w:rsidR="000B2D0D" w:rsidRPr="00086C9D">
        <w:t>—</w:t>
      </w:r>
      <w:r w:rsidR="001622CE" w:rsidRPr="00086C9D">
        <w:t xml:space="preserve">disbarment.  </w:t>
      </w:r>
      <w:r w:rsidR="00154607" w:rsidRPr="00086C9D">
        <w:t xml:space="preserve">This </w:t>
      </w:r>
      <w:r w:rsidR="001622CE" w:rsidRPr="00086C9D">
        <w:t xml:space="preserve">record well demonstrates that </w:t>
      </w:r>
      <w:r w:rsidR="00F70BCD" w:rsidRPr="00086C9D">
        <w:t>she</w:t>
      </w:r>
      <w:r w:rsidR="001622CE" w:rsidRPr="00086C9D">
        <w:t xml:space="preserve"> is at risk for committing future misconduct given </w:t>
      </w:r>
      <w:r w:rsidR="00154607" w:rsidRPr="00086C9D">
        <w:t xml:space="preserve">her varied </w:t>
      </w:r>
      <w:r w:rsidR="00F048B6" w:rsidRPr="00086C9D">
        <w:t>wrongdoing and</w:t>
      </w:r>
      <w:r w:rsidR="00154607" w:rsidRPr="00086C9D">
        <w:t xml:space="preserve"> </w:t>
      </w:r>
      <w:r w:rsidR="001622CE" w:rsidRPr="00086C9D">
        <w:t xml:space="preserve">the aggravating factors, </w:t>
      </w:r>
      <w:r w:rsidR="00F70BCD" w:rsidRPr="00086C9D">
        <w:t xml:space="preserve">including </w:t>
      </w:r>
      <w:r w:rsidR="001622CE" w:rsidRPr="00086C9D">
        <w:t>her indifference.</w:t>
      </w:r>
      <w:r w:rsidR="008D6361" w:rsidRPr="00086C9D">
        <w:t xml:space="preserve">  </w:t>
      </w:r>
      <w:r w:rsidR="00CB770C" w:rsidRPr="00086C9D">
        <w:t xml:space="preserve">We conclude that </w:t>
      </w:r>
      <w:r w:rsidR="0079083A" w:rsidRPr="00086C9D">
        <w:t xml:space="preserve">our recommendation is supported by case law, and that </w:t>
      </w:r>
      <w:r w:rsidR="00CB770C" w:rsidRPr="00086C9D">
        <w:t>the</w:t>
      </w:r>
      <w:r w:rsidR="00F70BCD" w:rsidRPr="00086C9D">
        <w:t xml:space="preserve"> </w:t>
      </w:r>
      <w:r w:rsidR="008D6361" w:rsidRPr="00086C9D">
        <w:t>public, the courts, and the profession are best protected if Schooler is disbarred</w:t>
      </w:r>
      <w:r w:rsidR="007B563A" w:rsidRPr="00086C9D">
        <w:t xml:space="preserve"> </w:t>
      </w:r>
      <w:r w:rsidR="00F70BCD" w:rsidRPr="00086C9D">
        <w:t>under standard</w:t>
      </w:r>
      <w:r w:rsidR="00F048B6" w:rsidRPr="00086C9D">
        <w:t> </w:t>
      </w:r>
      <w:r w:rsidR="00F70BCD" w:rsidRPr="00086C9D">
        <w:t>2.11</w:t>
      </w:r>
      <w:r w:rsidR="00BE78BE" w:rsidRPr="00086C9D">
        <w:t>.</w:t>
      </w:r>
      <w:r w:rsidR="00BA4C39" w:rsidRPr="00086C9D">
        <w:rPr>
          <w:rStyle w:val="FootnoteReference"/>
        </w:rPr>
        <w:footnoteReference w:id="13"/>
      </w:r>
      <w:r w:rsidR="00BE78BE" w:rsidRPr="00086C9D">
        <w:t xml:space="preserve">  </w:t>
      </w:r>
      <w:r w:rsidR="005502D1" w:rsidRPr="00086C9D">
        <w:t xml:space="preserve">  </w:t>
      </w:r>
    </w:p>
    <w:p w:rsidR="007A3190" w:rsidRPr="00086C9D" w:rsidRDefault="007A3190" w:rsidP="003A1FD8">
      <w:pPr>
        <w:pStyle w:val="Heading2"/>
        <w:rPr>
          <w:rFonts w:ascii="Times New Roman" w:hAnsi="Times New Roman" w:cs="Times New Roman"/>
        </w:rPr>
      </w:pPr>
      <w:r w:rsidRPr="00086C9D">
        <w:rPr>
          <w:rFonts w:ascii="Times New Roman" w:hAnsi="Times New Roman" w:cs="Times New Roman"/>
        </w:rPr>
        <w:t>VI.  RECOMMENDATION</w:t>
      </w:r>
    </w:p>
    <w:p w:rsidR="00406E39" w:rsidRPr="00086C9D" w:rsidRDefault="007A3190" w:rsidP="00406E39">
      <w:pPr>
        <w:spacing w:line="480" w:lineRule="auto"/>
        <w:rPr>
          <w:szCs w:val="24"/>
        </w:rPr>
      </w:pPr>
      <w:r w:rsidRPr="00086C9D">
        <w:rPr>
          <w:szCs w:val="24"/>
        </w:rPr>
        <w:tab/>
        <w:t>We recommend that Jane L. Schooler be disbarred from the practice of law and that her name be stricken from the roll of attorneys admitted to practice in California.</w:t>
      </w:r>
    </w:p>
    <w:p w:rsidR="007A3190" w:rsidRPr="00086C9D" w:rsidRDefault="0086056A" w:rsidP="00406E39">
      <w:pPr>
        <w:spacing w:line="480" w:lineRule="auto"/>
        <w:rPr>
          <w:szCs w:val="24"/>
        </w:rPr>
      </w:pPr>
      <w:r w:rsidRPr="00086C9D">
        <w:rPr>
          <w:szCs w:val="24"/>
        </w:rPr>
        <w:lastRenderedPageBreak/>
        <w:tab/>
      </w:r>
      <w:r w:rsidR="007A3190" w:rsidRPr="00086C9D">
        <w:rPr>
          <w:szCs w:val="24"/>
        </w:rPr>
        <w:t xml:space="preserve">We further recommend that </w:t>
      </w:r>
      <w:r w:rsidR="0072191C" w:rsidRPr="00086C9D">
        <w:rPr>
          <w:szCs w:val="24"/>
        </w:rPr>
        <w:t xml:space="preserve">Schooler </w:t>
      </w:r>
      <w:r w:rsidR="007A3190" w:rsidRPr="00086C9D">
        <w:rPr>
          <w:szCs w:val="24"/>
        </w:rPr>
        <w:t>must comply with rule</w:t>
      </w:r>
      <w:r w:rsidR="00F048B6" w:rsidRPr="00086C9D">
        <w:rPr>
          <w:szCs w:val="24"/>
        </w:rPr>
        <w:t> </w:t>
      </w:r>
      <w:r w:rsidR="007A3190" w:rsidRPr="00086C9D">
        <w:rPr>
          <w:szCs w:val="24"/>
        </w:rPr>
        <w:t>9.20 of the California Rules of Court and perform the acts specified in subdivisions (a) and (c) of that rule, within 30 and 40 days, respectively, after the effective date of the Supreme Court order in this matter.</w:t>
      </w:r>
    </w:p>
    <w:p w:rsidR="007A3190" w:rsidRPr="00086C9D" w:rsidRDefault="007A3190" w:rsidP="007A3190">
      <w:pPr>
        <w:spacing w:line="480" w:lineRule="auto"/>
        <w:rPr>
          <w:szCs w:val="24"/>
        </w:rPr>
      </w:pPr>
      <w:r w:rsidRPr="00086C9D">
        <w:rPr>
          <w:szCs w:val="24"/>
        </w:rPr>
        <w:tab/>
        <w:t>Finally, we recommend that costs be awarded to the State Bar in accordance with section</w:t>
      </w:r>
      <w:r w:rsidR="00F048B6" w:rsidRPr="00086C9D">
        <w:rPr>
          <w:szCs w:val="24"/>
        </w:rPr>
        <w:t> </w:t>
      </w:r>
      <w:r w:rsidRPr="00086C9D">
        <w:rPr>
          <w:szCs w:val="24"/>
        </w:rPr>
        <w:t>6086.10, and that such costs be enforceable both as provided in section</w:t>
      </w:r>
      <w:r w:rsidR="00F048B6" w:rsidRPr="00086C9D">
        <w:rPr>
          <w:szCs w:val="24"/>
        </w:rPr>
        <w:t> </w:t>
      </w:r>
      <w:r w:rsidRPr="00086C9D">
        <w:rPr>
          <w:szCs w:val="24"/>
        </w:rPr>
        <w:t>6140.7 and as a money judgment.</w:t>
      </w:r>
    </w:p>
    <w:p w:rsidR="007A3190" w:rsidRPr="00086C9D" w:rsidRDefault="007A3190" w:rsidP="003A1FD8">
      <w:pPr>
        <w:pStyle w:val="Heading2"/>
        <w:rPr>
          <w:rFonts w:ascii="Times New Roman" w:hAnsi="Times New Roman" w:cs="Times New Roman"/>
        </w:rPr>
      </w:pPr>
      <w:r w:rsidRPr="00086C9D">
        <w:rPr>
          <w:rFonts w:ascii="Times New Roman" w:hAnsi="Times New Roman" w:cs="Times New Roman"/>
        </w:rPr>
        <w:t>VII.  ORDER OF INVOLUNTARY INACTIVE ENROLLMENT</w:t>
      </w:r>
    </w:p>
    <w:p w:rsidR="00AA5BF3" w:rsidRPr="00086C9D" w:rsidRDefault="007A3190" w:rsidP="0072191C">
      <w:pPr>
        <w:spacing w:line="480" w:lineRule="auto"/>
      </w:pPr>
      <w:r w:rsidRPr="00086C9D">
        <w:rPr>
          <w:szCs w:val="24"/>
        </w:rPr>
        <w:tab/>
      </w:r>
      <w:r w:rsidR="0072191C" w:rsidRPr="00086C9D">
        <w:t>Pursuant to section</w:t>
      </w:r>
      <w:r w:rsidR="00F048B6" w:rsidRPr="00086C9D">
        <w:t> </w:t>
      </w:r>
      <w:r w:rsidR="0072191C" w:rsidRPr="00086C9D">
        <w:t>6007, subdivision (c)(4), and rule</w:t>
      </w:r>
      <w:r w:rsidR="00F048B6" w:rsidRPr="00086C9D">
        <w:t> </w:t>
      </w:r>
      <w:r w:rsidR="0072191C" w:rsidRPr="00086C9D">
        <w:t xml:space="preserve">5.111(D)(1) of the Rules of Procedure of the State Bar, Schooler is ordered enrolled inactive.  The order of inactive </w:t>
      </w:r>
    </w:p>
    <w:p w:rsidR="0072191C" w:rsidRPr="00086C9D" w:rsidRDefault="0072191C" w:rsidP="0072191C">
      <w:pPr>
        <w:spacing w:line="480" w:lineRule="auto"/>
      </w:pPr>
      <w:r w:rsidRPr="00086C9D">
        <w:t>enrollment is effective three days after service of this opinion.  (Rules Proc. of State Bar, rule</w:t>
      </w:r>
      <w:r w:rsidR="00A7311E" w:rsidRPr="00086C9D">
        <w:t> </w:t>
      </w:r>
      <w:r w:rsidRPr="00086C9D">
        <w:t>5.111(D)(1).)</w:t>
      </w:r>
    </w:p>
    <w:p w:rsidR="003F17AA" w:rsidRPr="00086C9D" w:rsidRDefault="00832223" w:rsidP="003F17AA">
      <w:pPr>
        <w:tabs>
          <w:tab w:val="left" w:pos="720"/>
        </w:tabs>
      </w:pPr>
      <w:r w:rsidRPr="00086C9D">
        <w:tab/>
      </w:r>
      <w:r w:rsidRPr="00086C9D">
        <w:tab/>
      </w:r>
      <w:r w:rsidRPr="00086C9D">
        <w:tab/>
      </w:r>
      <w:r w:rsidRPr="00086C9D">
        <w:tab/>
      </w:r>
      <w:r w:rsidRPr="00086C9D">
        <w:tab/>
      </w:r>
      <w:r w:rsidRPr="00086C9D">
        <w:tab/>
      </w:r>
      <w:r w:rsidRPr="00086C9D">
        <w:tab/>
      </w:r>
      <w:bookmarkStart w:id="9" w:name="judge"/>
      <w:bookmarkEnd w:id="9"/>
      <w:r w:rsidR="001C57E0" w:rsidRPr="00086C9D">
        <w:t>PURCELL, P. J.</w:t>
      </w:r>
    </w:p>
    <w:p w:rsidR="003F17AA" w:rsidRPr="00086C9D" w:rsidRDefault="003F17AA" w:rsidP="003F17AA">
      <w:pPr>
        <w:tabs>
          <w:tab w:val="left" w:pos="720"/>
        </w:tabs>
      </w:pPr>
    </w:p>
    <w:p w:rsidR="00832223" w:rsidRPr="00086C9D" w:rsidRDefault="00832223" w:rsidP="00F132D3">
      <w:pPr>
        <w:tabs>
          <w:tab w:val="left" w:pos="720"/>
        </w:tabs>
        <w:spacing w:line="480" w:lineRule="auto"/>
      </w:pPr>
      <w:r w:rsidRPr="00086C9D">
        <w:t>WE CONCUR:</w:t>
      </w:r>
    </w:p>
    <w:p w:rsidR="005F10E9" w:rsidRPr="00086C9D" w:rsidRDefault="006A7949" w:rsidP="00F132D3">
      <w:pPr>
        <w:tabs>
          <w:tab w:val="left" w:pos="720"/>
        </w:tabs>
      </w:pPr>
      <w:bookmarkStart w:id="10" w:name="multinames"/>
      <w:bookmarkEnd w:id="10"/>
      <w:r w:rsidRPr="00086C9D">
        <w:t>Mc</w:t>
      </w:r>
      <w:r w:rsidR="005F10E9" w:rsidRPr="00086C9D">
        <w:t>GILL, J.</w:t>
      </w:r>
      <w:r w:rsidR="004A7BF3" w:rsidRPr="00086C9D">
        <w:t>*</w:t>
      </w:r>
    </w:p>
    <w:p w:rsidR="006A7949" w:rsidRPr="00086C9D" w:rsidRDefault="006A7949" w:rsidP="00F132D3">
      <w:pPr>
        <w:tabs>
          <w:tab w:val="left" w:pos="720"/>
        </w:tabs>
      </w:pPr>
    </w:p>
    <w:p w:rsidR="001C57E0" w:rsidRPr="00086C9D" w:rsidRDefault="001C57E0" w:rsidP="00F132D3">
      <w:pPr>
        <w:tabs>
          <w:tab w:val="left" w:pos="720"/>
        </w:tabs>
        <w:rPr>
          <w:szCs w:val="24"/>
        </w:rPr>
      </w:pPr>
      <w:r w:rsidRPr="00086C9D">
        <w:t>STOVITZ, J.</w:t>
      </w:r>
      <w:r w:rsidR="004A7BF3" w:rsidRPr="00086C9D">
        <w:t>*</w:t>
      </w:r>
      <w:r w:rsidR="00236011" w:rsidRPr="00086C9D">
        <w:t>*</w:t>
      </w:r>
    </w:p>
    <w:p w:rsidR="00D454B9" w:rsidRPr="00086C9D" w:rsidRDefault="00D454B9" w:rsidP="00F132D3">
      <w:pPr>
        <w:tabs>
          <w:tab w:val="left" w:pos="720"/>
        </w:tabs>
        <w:rPr>
          <w:szCs w:val="24"/>
        </w:rPr>
      </w:pPr>
    </w:p>
    <w:p w:rsidR="00335614" w:rsidRPr="00086C9D" w:rsidRDefault="00335614" w:rsidP="00335614">
      <w:pPr>
        <w:tabs>
          <w:tab w:val="left" w:pos="720"/>
        </w:tabs>
        <w:spacing w:line="480" w:lineRule="auto"/>
      </w:pPr>
    </w:p>
    <w:p w:rsidR="006701BD" w:rsidRPr="00086C9D" w:rsidRDefault="006701BD" w:rsidP="00335614">
      <w:pPr>
        <w:tabs>
          <w:tab w:val="left" w:pos="720"/>
        </w:tabs>
        <w:spacing w:line="480" w:lineRule="auto"/>
      </w:pPr>
    </w:p>
    <w:p w:rsidR="00850BAB" w:rsidRPr="00086C9D" w:rsidRDefault="00850BAB" w:rsidP="00335614">
      <w:pPr>
        <w:tabs>
          <w:tab w:val="left" w:pos="720"/>
        </w:tabs>
        <w:spacing w:line="480" w:lineRule="auto"/>
      </w:pPr>
    </w:p>
    <w:p w:rsidR="00850BAB" w:rsidRPr="00086C9D" w:rsidRDefault="00850BAB" w:rsidP="00335614">
      <w:pPr>
        <w:tabs>
          <w:tab w:val="left" w:pos="720"/>
        </w:tabs>
        <w:spacing w:line="480" w:lineRule="auto"/>
      </w:pPr>
    </w:p>
    <w:p w:rsidR="00850BAB" w:rsidRPr="00086C9D" w:rsidRDefault="00850BAB" w:rsidP="00335614">
      <w:pPr>
        <w:tabs>
          <w:tab w:val="left" w:pos="720"/>
        </w:tabs>
        <w:spacing w:line="480" w:lineRule="auto"/>
      </w:pPr>
    </w:p>
    <w:p w:rsidR="006701BD" w:rsidRPr="00086C9D" w:rsidRDefault="006701BD" w:rsidP="00335614">
      <w:pPr>
        <w:tabs>
          <w:tab w:val="left" w:pos="720"/>
        </w:tabs>
        <w:spacing w:line="480" w:lineRule="auto"/>
      </w:pPr>
    </w:p>
    <w:p w:rsidR="00D454B9" w:rsidRPr="00086C9D" w:rsidRDefault="00236011" w:rsidP="00D454B9">
      <w:pPr>
        <w:tabs>
          <w:tab w:val="left" w:pos="720"/>
        </w:tabs>
        <w:spacing w:after="60"/>
      </w:pPr>
      <w:r w:rsidRPr="00086C9D">
        <w:t>_____________________</w:t>
      </w:r>
    </w:p>
    <w:p w:rsidR="004A7BF3" w:rsidRPr="00086C9D" w:rsidRDefault="004A7BF3" w:rsidP="00335614">
      <w:pPr>
        <w:tabs>
          <w:tab w:val="left" w:pos="720"/>
        </w:tabs>
        <w:spacing w:after="120"/>
      </w:pPr>
      <w:r w:rsidRPr="00086C9D">
        <w:tab/>
        <w:t>*</w:t>
      </w:r>
      <w:r w:rsidR="001D6852" w:rsidRPr="00086C9D">
        <w:t xml:space="preserve"> Appointed to serve on the panel for this matter as a Hearing Judge of the State Bar Court, assigned by the Presiding Judge pursuant to rule 5.155(F) of the Rules of Procedure; as of </w:t>
      </w:r>
      <w:r w:rsidR="002D792A" w:rsidRPr="00086C9D">
        <w:t>November 1, 2016, serving as a R</w:t>
      </w:r>
      <w:r w:rsidR="001D6852" w:rsidRPr="00086C9D">
        <w:t>eview Judge by appointment of the California Supreme Court.</w:t>
      </w:r>
    </w:p>
    <w:p w:rsidR="00F132D3" w:rsidRPr="00086C9D" w:rsidRDefault="00236011" w:rsidP="006A7949">
      <w:pPr>
        <w:tabs>
          <w:tab w:val="left" w:pos="720"/>
        </w:tabs>
      </w:pPr>
      <w:r w:rsidRPr="00086C9D">
        <w:rPr>
          <w:szCs w:val="24"/>
        </w:rPr>
        <w:tab/>
        <w:t>*</w:t>
      </w:r>
      <w:r w:rsidR="004A7BF3" w:rsidRPr="00086C9D">
        <w:rPr>
          <w:szCs w:val="24"/>
        </w:rPr>
        <w:t>*</w:t>
      </w:r>
      <w:r w:rsidRPr="00086C9D">
        <w:rPr>
          <w:szCs w:val="24"/>
        </w:rPr>
        <w:t>Retired Presiding Judge of the State Bar Court, serving as Review Judge Pro Tem by appointment of the California Supreme Court.</w:t>
      </w:r>
    </w:p>
    <w:sectPr w:rsidR="00F132D3" w:rsidRPr="00086C9D" w:rsidSect="002A535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F4" w:rsidRDefault="001F53F4" w:rsidP="00055C8A">
      <w:r>
        <w:separator/>
      </w:r>
    </w:p>
  </w:endnote>
  <w:endnote w:type="continuationSeparator" w:id="0">
    <w:p w:rsidR="001F53F4" w:rsidRDefault="001F53F4"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73" w:rsidRDefault="00685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F4" w:rsidRDefault="001F53F4" w:rsidP="0099101B">
    <w:pPr>
      <w:pStyle w:val="Footer"/>
      <w:spacing w:before="120"/>
      <w:jc w:val="center"/>
    </w:pPr>
    <w:r>
      <w:t>-</w:t>
    </w:r>
    <w:sdt>
      <w:sdtPr>
        <w:id w:val="-1912837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5273">
          <w:rPr>
            <w:noProof/>
          </w:rPr>
          <w:t>15</w:t>
        </w:r>
        <w:r>
          <w:rPr>
            <w:noProof/>
          </w:rPr>
          <w:fldChar w:fldCharType="end"/>
        </w:r>
        <w:r>
          <w:rPr>
            <w:noProof/>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73" w:rsidRDefault="00685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F4" w:rsidRDefault="001F53F4" w:rsidP="00055C8A">
      <w:r>
        <w:separator/>
      </w:r>
    </w:p>
  </w:footnote>
  <w:footnote w:type="continuationSeparator" w:id="0">
    <w:p w:rsidR="001F53F4" w:rsidRDefault="001F53F4" w:rsidP="00055C8A">
      <w:r>
        <w:continuationSeparator/>
      </w:r>
    </w:p>
  </w:footnote>
  <w:footnote w:id="1">
    <w:p w:rsidR="001F53F4" w:rsidRDefault="001F53F4" w:rsidP="00D531AC">
      <w:pPr>
        <w:pStyle w:val="TemplateFootnote"/>
      </w:pPr>
      <w:r>
        <w:rPr>
          <w:rStyle w:val="FootnoteReference"/>
        </w:rPr>
        <w:footnoteRef/>
      </w:r>
      <w:r>
        <w:t xml:space="preserve"> </w:t>
      </w:r>
      <w:r w:rsidR="00534EFC">
        <w:t>Further</w:t>
      </w:r>
      <w:r>
        <w:t xml:space="preserve"> references to sections are to this source</w:t>
      </w:r>
      <w:r w:rsidR="002F0F82">
        <w:t xml:space="preserve"> unless otherwise noted</w:t>
      </w:r>
      <w:r>
        <w:t>.</w:t>
      </w:r>
      <w:r w:rsidRPr="00D77E6E">
        <w:t xml:space="preserve"> </w:t>
      </w:r>
      <w:r>
        <w:t xml:space="preserve"> Under section 6106, “[t]</w:t>
      </w:r>
      <w:r w:rsidRPr="00D77E6E">
        <w:t>he commission of any act involving moral turpitude</w:t>
      </w:r>
      <w:r>
        <w:t>,</w:t>
      </w:r>
      <w:r w:rsidRPr="00D77E6E">
        <w:t xml:space="preserve"> dishonesty or corruption, whether the act is committed in the course of his relations as an attorney or otherwise</w:t>
      </w:r>
      <w:r>
        <w:t xml:space="preserve"> . . .</w:t>
      </w:r>
      <w:r w:rsidRPr="00D77E6E">
        <w:t xml:space="preserve"> constitutes a cause</w:t>
      </w:r>
      <w:r>
        <w:t xml:space="preserve"> for disbarment or suspension.”</w:t>
      </w:r>
    </w:p>
  </w:footnote>
  <w:footnote w:id="2">
    <w:p w:rsidR="001F53F4" w:rsidRDefault="001F53F4" w:rsidP="00D846E1">
      <w:pPr>
        <w:pStyle w:val="TemplateFootnote"/>
      </w:pPr>
      <w:r>
        <w:rPr>
          <w:rStyle w:val="FootnoteReference"/>
        </w:rPr>
        <w:footnoteRef/>
      </w:r>
      <w:r>
        <w:t xml:space="preserve"> Under section 6068, subdivision (a), a member has a duty “[t]o support the Constitution and laws of the United States and </w:t>
      </w:r>
      <w:r w:rsidR="005A0967">
        <w:t xml:space="preserve">of </w:t>
      </w:r>
      <w:r>
        <w:t>this state.”</w:t>
      </w:r>
    </w:p>
  </w:footnote>
  <w:footnote w:id="3">
    <w:p w:rsidR="001F53F4" w:rsidRDefault="001F53F4" w:rsidP="00D846E1">
      <w:pPr>
        <w:pStyle w:val="TemplateFootnote"/>
      </w:pPr>
      <w:r>
        <w:rPr>
          <w:rStyle w:val="FootnoteReference"/>
        </w:rPr>
        <w:footnoteRef/>
      </w:r>
      <w:r>
        <w:t xml:space="preserve"> Under section 6068, subdivision (c), a member has a duty </w:t>
      </w:r>
      <w:r w:rsidR="009C108A">
        <w:t>“</w:t>
      </w:r>
      <w:r>
        <w:t>[t]o counsel or maintain those actions, proceedings, or defenses only as appear to him or her legal or just . . . .”</w:t>
      </w:r>
    </w:p>
  </w:footnote>
  <w:footnote w:id="4">
    <w:p w:rsidR="001F53F4" w:rsidRPr="00C44BA7" w:rsidRDefault="001F53F4" w:rsidP="005B6F4C">
      <w:pPr>
        <w:pStyle w:val="TemplateFootnote"/>
        <w:spacing w:after="0"/>
        <w:rPr>
          <w:color w:val="000000"/>
          <w:szCs w:val="24"/>
        </w:rPr>
      </w:pPr>
      <w:r>
        <w:rPr>
          <w:rStyle w:val="FootnoteReference"/>
        </w:rPr>
        <w:footnoteRef/>
      </w:r>
      <w:r>
        <w:t xml:space="preserve"> </w:t>
      </w:r>
      <w:r w:rsidR="00303BE2">
        <w:t xml:space="preserve">The factual </w:t>
      </w:r>
      <w:r w:rsidRPr="00177A32">
        <w:t xml:space="preserve">background </w:t>
      </w:r>
      <w:r w:rsidR="00303BE2">
        <w:t xml:space="preserve">is based </w:t>
      </w:r>
      <w:r w:rsidRPr="00177A32">
        <w:t xml:space="preserve">on </w:t>
      </w:r>
      <w:r>
        <w:t xml:space="preserve">the parties’ stipulations as to facts and admission of documents, trial testimony, documentary evidence, and the hearing </w:t>
      </w:r>
      <w:r>
        <w:rPr>
          <w:szCs w:val="24"/>
        </w:rPr>
        <w:t>judge’s factual findings, which are entitled to great weight.  (Rules Proc. of State Bar, rule 5.155(A)</w:t>
      </w:r>
      <w:r w:rsidR="00303BE2">
        <w:rPr>
          <w:szCs w:val="24"/>
        </w:rPr>
        <w:t xml:space="preserve"> [factual findings entitled to great weight</w:t>
      </w:r>
      <w:r w:rsidR="007F0A0C">
        <w:rPr>
          <w:szCs w:val="24"/>
        </w:rPr>
        <w:t>]</w:t>
      </w:r>
      <w:r w:rsidR="00303BE2">
        <w:rPr>
          <w:szCs w:val="24"/>
        </w:rPr>
        <w:t xml:space="preserve">; </w:t>
      </w:r>
      <w:r w:rsidRPr="00906307">
        <w:rPr>
          <w:i/>
          <w:color w:val="000000"/>
          <w:szCs w:val="24"/>
        </w:rPr>
        <w:t>McKnight v. State Bar</w:t>
      </w:r>
      <w:r w:rsidRPr="00906307">
        <w:rPr>
          <w:color w:val="000000"/>
          <w:szCs w:val="24"/>
        </w:rPr>
        <w:t xml:space="preserve"> (1991) 53</w:t>
      </w:r>
      <w:r>
        <w:rPr>
          <w:color w:val="000000"/>
          <w:szCs w:val="24"/>
        </w:rPr>
        <w:t> </w:t>
      </w:r>
      <w:r w:rsidRPr="00906307">
        <w:rPr>
          <w:color w:val="000000"/>
          <w:szCs w:val="24"/>
        </w:rPr>
        <w:t>Cal.3d 1025,</w:t>
      </w:r>
      <w:r>
        <w:rPr>
          <w:color w:val="000000"/>
          <w:szCs w:val="24"/>
        </w:rPr>
        <w:t xml:space="preserve"> </w:t>
      </w:r>
      <w:r w:rsidRPr="00906307">
        <w:rPr>
          <w:color w:val="000000"/>
          <w:szCs w:val="24"/>
        </w:rPr>
        <w:t>1032</w:t>
      </w:r>
      <w:r>
        <w:rPr>
          <w:color w:val="000000"/>
          <w:szCs w:val="24"/>
        </w:rPr>
        <w:t xml:space="preserve"> </w:t>
      </w:r>
      <w:r w:rsidRPr="00906307">
        <w:rPr>
          <w:color w:val="000000"/>
          <w:szCs w:val="24"/>
        </w:rPr>
        <w:t xml:space="preserve">[hearing judge </w:t>
      </w:r>
      <w:r>
        <w:rPr>
          <w:color w:val="000000"/>
          <w:szCs w:val="24"/>
        </w:rPr>
        <w:t xml:space="preserve">best suited to resolve </w:t>
      </w:r>
      <w:r w:rsidRPr="00906307">
        <w:rPr>
          <w:color w:val="000000"/>
          <w:szCs w:val="24"/>
        </w:rPr>
        <w:t>credibility questions</w:t>
      </w:r>
      <w:r>
        <w:rPr>
          <w:color w:val="000000"/>
          <w:szCs w:val="24"/>
        </w:rPr>
        <w:t>].)</w:t>
      </w:r>
    </w:p>
  </w:footnote>
  <w:footnote w:id="5">
    <w:p w:rsidR="001F53F4" w:rsidRDefault="001F53F4" w:rsidP="00E47C42">
      <w:pPr>
        <w:pStyle w:val="TemplateFootnote"/>
      </w:pPr>
      <w:r>
        <w:rPr>
          <w:rStyle w:val="FootnoteReference"/>
        </w:rPr>
        <w:footnoteRef/>
      </w:r>
      <w:r>
        <w:t xml:space="preserve"> Andrew, John, and Louis are collectively referred to as the Schooler Brothers.</w:t>
      </w:r>
    </w:p>
  </w:footnote>
  <w:footnote w:id="6">
    <w:p w:rsidR="00427F8D" w:rsidRDefault="00427F8D" w:rsidP="00427F8D">
      <w:pPr>
        <w:pStyle w:val="TemplateFootnote"/>
      </w:pPr>
      <w:r>
        <w:rPr>
          <w:rStyle w:val="FootnoteReference"/>
        </w:rPr>
        <w:footnoteRef/>
      </w:r>
      <w:r>
        <w:t xml:space="preserve"> T</w:t>
      </w:r>
      <w:r w:rsidR="00774493">
        <w:t>his occurred in 2002</w:t>
      </w:r>
      <w:r>
        <w:t xml:space="preserve"> when Rowena borrowed $170,000, secured by a promissory note and deed of trust against the house.</w:t>
      </w:r>
    </w:p>
  </w:footnote>
  <w:footnote w:id="7">
    <w:p w:rsidR="001F53F4" w:rsidRDefault="001F53F4" w:rsidP="003F17AA">
      <w:pPr>
        <w:pStyle w:val="FootnoteText"/>
      </w:pPr>
      <w:r>
        <w:rPr>
          <w:rStyle w:val="FootnoteReference"/>
        </w:rPr>
        <w:footnoteRef/>
      </w:r>
      <w:r>
        <w:t xml:space="preserve"> During 2006, Schooler made offers to </w:t>
      </w:r>
      <w:r w:rsidR="00BA433E">
        <w:t xml:space="preserve">buy, or </w:t>
      </w:r>
      <w:r>
        <w:t>exchange real property parcels for</w:t>
      </w:r>
      <w:r w:rsidR="00BA433E">
        <w:t>,</w:t>
      </w:r>
      <w:r>
        <w:t xml:space="preserve"> the Schooler Brothers’ interest in the Beach House.  The Schooler Brothers rejected these offers as unfair and unequal distribution proposals, which would result in Schooler and Katherine receiving more than their respective 20 percent shares of the trust and estate distributions.  </w:t>
      </w:r>
    </w:p>
  </w:footnote>
  <w:footnote w:id="8">
    <w:p w:rsidR="00C239D8" w:rsidRPr="00916C29" w:rsidRDefault="00C239D8" w:rsidP="00C239D8">
      <w:pPr>
        <w:pStyle w:val="TemplateFootnote"/>
      </w:pPr>
      <w:r w:rsidRPr="00916C29">
        <w:rPr>
          <w:rStyle w:val="FootnoteReference"/>
          <w:szCs w:val="24"/>
        </w:rPr>
        <w:footnoteRef/>
      </w:r>
      <w:r w:rsidRPr="00916C29">
        <w:t xml:space="preserve"> Clear and convincing evidence leaves no substantial doubt and is sufficiently strong to command the </w:t>
      </w:r>
      <w:r w:rsidRPr="0052288A">
        <w:t>unhesitating</w:t>
      </w:r>
      <w:r w:rsidRPr="00916C29">
        <w:t xml:space="preserve"> assent of every reasonable mind.  (</w:t>
      </w:r>
      <w:r w:rsidRPr="00916C29">
        <w:rPr>
          <w:i/>
        </w:rPr>
        <w:t>Conservatorship of Wendland</w:t>
      </w:r>
      <w:r w:rsidRPr="00916C29">
        <w:t xml:space="preserve"> (2001) 26 Cal.4th 519, 552.)</w:t>
      </w:r>
    </w:p>
  </w:footnote>
  <w:footnote w:id="9">
    <w:p w:rsidR="001F53F4" w:rsidRDefault="001F53F4" w:rsidP="00D511E9">
      <w:pPr>
        <w:pStyle w:val="TemplateFootnote"/>
      </w:pPr>
      <w:r>
        <w:rPr>
          <w:rStyle w:val="FootnoteReference"/>
        </w:rPr>
        <w:footnoteRef/>
      </w:r>
      <w:r>
        <w:t xml:space="preserve"> The </w:t>
      </w:r>
      <w:r w:rsidR="00977112">
        <w:t xml:space="preserve">First Amended </w:t>
      </w:r>
      <w:r>
        <w:t xml:space="preserve">NDC charged violations of: (1) section 6106 (moral turpitude—for breach of fiduciary duties as trustee and personal representative); (2) section 6068, subdivision (a) (failure to comply with laws—breach of fiduciary duties); (3) section 6106 (moral turpitude—intentional bad faith violation of court orders and misrepresentations); and (4) section 6068, subdivision (c) (maintaining unjust actions—filing frivolous appeals).  </w:t>
      </w:r>
    </w:p>
  </w:footnote>
  <w:footnote w:id="10">
    <w:p w:rsidR="00524408" w:rsidRPr="00236669" w:rsidRDefault="00524408" w:rsidP="00524408">
      <w:pPr>
        <w:pStyle w:val="FootnoteText"/>
      </w:pPr>
      <w:r>
        <w:rPr>
          <w:rStyle w:val="FootnoteReference"/>
        </w:rPr>
        <w:footnoteRef/>
      </w:r>
      <w:r>
        <w:t xml:space="preserve"> </w:t>
      </w:r>
      <w:r w:rsidR="00D50531">
        <w:t>We</w:t>
      </w:r>
      <w:r>
        <w:t xml:space="preserve"> do not assign additional weight to Schooler’s violations of section 6068, subdivision (a), because they are duplicative of the section 6106 violations.  (</w:t>
      </w:r>
      <w:r>
        <w:rPr>
          <w:i/>
        </w:rPr>
        <w:t>In the Matter of Brimberry</w:t>
      </w:r>
      <w:r>
        <w:t xml:space="preserve"> (Review Dept. 1995) 3 Cal. State Bar Ct. Rptr. 390, 403 [no additional weight </w:t>
      </w:r>
      <w:r w:rsidR="00476F3E">
        <w:t xml:space="preserve">given </w:t>
      </w:r>
      <w:r>
        <w:t>to duplicative charges].)</w:t>
      </w:r>
    </w:p>
  </w:footnote>
  <w:footnote w:id="11">
    <w:p w:rsidR="001F53F4" w:rsidRDefault="001F53F4" w:rsidP="00177C26">
      <w:pPr>
        <w:pStyle w:val="TemplateFootnote"/>
        <w:spacing w:after="0"/>
      </w:pPr>
      <w:r>
        <w:rPr>
          <w:rStyle w:val="FootnoteReference"/>
        </w:rPr>
        <w:footnoteRef/>
      </w:r>
      <w:r>
        <w:t xml:space="preserve"> Standard 1.5 of the Rules of Procedure of the State Bar, title IV, Standards for Attorney Sanctions for Professional Misconduct </w:t>
      </w:r>
      <w:r w:rsidRPr="00BE77CB">
        <w:t xml:space="preserve">requires OCTC to establish aggravating </w:t>
      </w:r>
      <w:r w:rsidRPr="001D7CFA">
        <w:t>circumstances</w:t>
      </w:r>
      <w:r w:rsidRPr="00BE77CB">
        <w:t xml:space="preserve"> by </w:t>
      </w:r>
      <w:r>
        <w:t>clear and convincing evidence.  S</w:t>
      </w:r>
      <w:r w:rsidRPr="00A532D0">
        <w:t>tandard</w:t>
      </w:r>
      <w:r>
        <w:t> </w:t>
      </w:r>
      <w:r w:rsidRPr="00A532D0">
        <w:t>1.6</w:t>
      </w:r>
      <w:r>
        <w:t xml:space="preserve"> requires Schooler </w:t>
      </w:r>
      <w:r w:rsidRPr="00A532D0">
        <w:t>to meet the sa</w:t>
      </w:r>
      <w:r>
        <w:t>me burden to prove mitigation.</w:t>
      </w:r>
      <w:r w:rsidRPr="00BE77CB">
        <w:t xml:space="preserve">  </w:t>
      </w:r>
      <w:r>
        <w:t>A</w:t>
      </w:r>
      <w:r w:rsidRPr="0082035C">
        <w:t>ll further references to standards are to this source.</w:t>
      </w:r>
    </w:p>
  </w:footnote>
  <w:footnote w:id="12">
    <w:p w:rsidR="001F53F4" w:rsidRDefault="001F53F4">
      <w:pPr>
        <w:pStyle w:val="FootnoteText"/>
      </w:pPr>
      <w:r>
        <w:rPr>
          <w:rStyle w:val="FootnoteReference"/>
        </w:rPr>
        <w:footnoteRef/>
      </w:r>
      <w:r>
        <w:t xml:space="preserve"> Standard 1.7(a) provides that “[i]f a member commits two or more acts of misconduct and the </w:t>
      </w:r>
      <w:r w:rsidR="00FA634C">
        <w:t>[</w:t>
      </w:r>
      <w:r w:rsidR="00CD65DB">
        <w:t>s</w:t>
      </w:r>
      <w:r w:rsidR="00FA634C">
        <w:t>]</w:t>
      </w:r>
      <w:r>
        <w:t>tandards specify different sanctions for each act, the most severe sanction must be imposed.”</w:t>
      </w:r>
    </w:p>
  </w:footnote>
  <w:footnote w:id="13">
    <w:p w:rsidR="00BA4C39" w:rsidRDefault="00BA4C39" w:rsidP="00F048B6">
      <w:pPr>
        <w:ind w:firstLine="720"/>
      </w:pPr>
      <w:r>
        <w:rPr>
          <w:rStyle w:val="FootnoteReference"/>
        </w:rPr>
        <w:footnoteRef/>
      </w:r>
      <w:r w:rsidR="00F056BD">
        <w:t xml:space="preserve"> </w:t>
      </w:r>
      <w:r w:rsidRPr="00E11D98">
        <w:rPr>
          <w:i/>
        </w:rPr>
        <w:t>Lebbos v. State Bar</w:t>
      </w:r>
      <w:r>
        <w:t xml:space="preserve"> (1991) 53 Cal.3d 37 (disbarment for multiple acts of moral turpitude and dishonesty, including pattern of abuse of judicial officers and court system);</w:t>
      </w:r>
      <w:r w:rsidRPr="00AA5BF3">
        <w:t xml:space="preserve"> </w:t>
      </w:r>
      <w:r w:rsidR="00AA3EAE">
        <w:rPr>
          <w:i/>
        </w:rPr>
        <w:t xml:space="preserve">Weber v. State </w:t>
      </w:r>
      <w:r w:rsidR="00AA3EAE" w:rsidRPr="00AD5ABD">
        <w:rPr>
          <w:i/>
        </w:rPr>
        <w:t>Bar</w:t>
      </w:r>
      <w:r w:rsidR="00AA3EAE">
        <w:t xml:space="preserve"> (1988) 47 Cal.3d 492 (disbarment for violating court order to distribute estate assets, commingling and misappropriating estate funds, and engaging in moral turpitude and dishonesty);</w:t>
      </w:r>
      <w:r w:rsidR="002D792A">
        <w:t xml:space="preserve"> and</w:t>
      </w:r>
      <w:r w:rsidR="00AA3EAE">
        <w:t xml:space="preserve"> </w:t>
      </w:r>
      <w:r w:rsidRPr="00615894">
        <w:rPr>
          <w:i/>
        </w:rPr>
        <w:t>In the Matter of Varakin</w:t>
      </w:r>
      <w:r>
        <w:rPr>
          <w:i/>
        </w:rPr>
        <w:t xml:space="preserve"> </w:t>
      </w:r>
      <w:r w:rsidRPr="00615894">
        <w:t>(Review Dept. 1994) 3</w:t>
      </w:r>
      <w:r>
        <w:t> </w:t>
      </w:r>
      <w:r w:rsidRPr="00615894">
        <w:t>Cal. State Bar Ct. Rptr. 179</w:t>
      </w:r>
      <w:r>
        <w:t xml:space="preserve"> (disbarment for 30-year attorney sanctioned for filing frivolous motions and appeals over 12</w:t>
      </w:r>
      <w:r w:rsidR="00850BAB">
        <w:t xml:space="preserve"> </w:t>
      </w:r>
      <w:r>
        <w:t>year</w:t>
      </w:r>
      <w:r w:rsidR="00850BAB">
        <w:t>s</w:t>
      </w:r>
      <w:r>
        <w:t xml:space="preserve"> who lacked insight and refused to change)</w:t>
      </w:r>
      <w:r w:rsidR="00F056B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73" w:rsidRDefault="00685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73" w:rsidRDefault="00685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73" w:rsidRDefault="00685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1286A"/>
    <w:multiLevelType w:val="hybridMultilevel"/>
    <w:tmpl w:val="EF94C65C"/>
    <w:lvl w:ilvl="0" w:tplc="7944A330">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2AEC5049"/>
    <w:multiLevelType w:val="hybridMultilevel"/>
    <w:tmpl w:val="8098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3C1E0151"/>
    <w:multiLevelType w:val="hybridMultilevel"/>
    <w:tmpl w:val="2D50D41C"/>
    <w:lvl w:ilvl="0" w:tplc="E56E7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113B2"/>
    <w:multiLevelType w:val="hybridMultilevel"/>
    <w:tmpl w:val="13225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A92FCD"/>
    <w:multiLevelType w:val="hybridMultilevel"/>
    <w:tmpl w:val="77045B9E"/>
    <w:lvl w:ilvl="0" w:tplc="E3E429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DD5E8E"/>
    <w:multiLevelType w:val="hybridMultilevel"/>
    <w:tmpl w:val="984C17A0"/>
    <w:lvl w:ilvl="0" w:tplc="7B004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6952FC"/>
    <w:multiLevelType w:val="hybridMultilevel"/>
    <w:tmpl w:val="8A54594E"/>
    <w:lvl w:ilvl="0" w:tplc="7196F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602F3FDF"/>
    <w:multiLevelType w:val="hybridMultilevel"/>
    <w:tmpl w:val="6188F714"/>
    <w:lvl w:ilvl="0" w:tplc="F10AB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2373071"/>
    <w:multiLevelType w:val="hybridMultilevel"/>
    <w:tmpl w:val="4DA298DC"/>
    <w:lvl w:ilvl="0" w:tplc="704453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E4DB4"/>
    <w:multiLevelType w:val="hybridMultilevel"/>
    <w:tmpl w:val="045C81C8"/>
    <w:lvl w:ilvl="0" w:tplc="ADF4DB3A">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5"/>
  </w:num>
  <w:num w:numId="2">
    <w:abstractNumId w:val="14"/>
  </w:num>
  <w:num w:numId="3">
    <w:abstractNumId w:val="6"/>
  </w:num>
  <w:num w:numId="4">
    <w:abstractNumId w:val="26"/>
  </w:num>
  <w:num w:numId="5">
    <w:abstractNumId w:val="5"/>
  </w:num>
  <w:num w:numId="6">
    <w:abstractNumId w:val="17"/>
  </w:num>
  <w:num w:numId="7">
    <w:abstractNumId w:val="10"/>
  </w:num>
  <w:num w:numId="8">
    <w:abstractNumId w:val="9"/>
  </w:num>
  <w:num w:numId="9">
    <w:abstractNumId w:val="22"/>
  </w:num>
  <w:num w:numId="10">
    <w:abstractNumId w:val="21"/>
  </w:num>
  <w:num w:numId="11">
    <w:abstractNumId w:val="13"/>
  </w:num>
  <w:num w:numId="12">
    <w:abstractNumId w:val="7"/>
  </w:num>
  <w:num w:numId="13">
    <w:abstractNumId w:val="30"/>
  </w:num>
  <w:num w:numId="14">
    <w:abstractNumId w:val="24"/>
  </w:num>
  <w:num w:numId="15">
    <w:abstractNumId w:val="11"/>
  </w:num>
  <w:num w:numId="16">
    <w:abstractNumId w:val="4"/>
  </w:num>
  <w:num w:numId="17">
    <w:abstractNumId w:val="0"/>
  </w:num>
  <w:num w:numId="18">
    <w:abstractNumId w:val="29"/>
  </w:num>
  <w:num w:numId="19">
    <w:abstractNumId w:val="1"/>
  </w:num>
  <w:num w:numId="20">
    <w:abstractNumId w:val="3"/>
  </w:num>
  <w:num w:numId="21">
    <w:abstractNumId w:val="28"/>
  </w:num>
  <w:num w:numId="22">
    <w:abstractNumId w:val="23"/>
  </w:num>
  <w:num w:numId="23">
    <w:abstractNumId w:val="16"/>
  </w:num>
  <w:num w:numId="24">
    <w:abstractNumId w:val="27"/>
  </w:num>
  <w:num w:numId="25">
    <w:abstractNumId w:val="8"/>
  </w:num>
  <w:num w:numId="26">
    <w:abstractNumId w:val="2"/>
  </w:num>
  <w:num w:numId="27">
    <w:abstractNumId w:val="18"/>
  </w:num>
  <w:num w:numId="28">
    <w:abstractNumId w:val="20"/>
  </w:num>
  <w:num w:numId="29">
    <w:abstractNumId w:val="25"/>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NotTrackMoves/>
  <w:doNotTrackFormatting/>
  <w:defaultTabStop w:val="720"/>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E0"/>
    <w:rsid w:val="00000C9E"/>
    <w:rsid w:val="00004BCB"/>
    <w:rsid w:val="00007AF7"/>
    <w:rsid w:val="000113B3"/>
    <w:rsid w:val="00012414"/>
    <w:rsid w:val="000127C5"/>
    <w:rsid w:val="0001368E"/>
    <w:rsid w:val="00014600"/>
    <w:rsid w:val="00015E3A"/>
    <w:rsid w:val="000161FD"/>
    <w:rsid w:val="00017C11"/>
    <w:rsid w:val="00022A8C"/>
    <w:rsid w:val="00022F8C"/>
    <w:rsid w:val="00027125"/>
    <w:rsid w:val="0003339E"/>
    <w:rsid w:val="000335BD"/>
    <w:rsid w:val="00034094"/>
    <w:rsid w:val="000414FC"/>
    <w:rsid w:val="000432A2"/>
    <w:rsid w:val="00045B2F"/>
    <w:rsid w:val="00047E69"/>
    <w:rsid w:val="00055C8A"/>
    <w:rsid w:val="00057BAB"/>
    <w:rsid w:val="00065A44"/>
    <w:rsid w:val="00072346"/>
    <w:rsid w:val="00073BD4"/>
    <w:rsid w:val="00073E72"/>
    <w:rsid w:val="000765D8"/>
    <w:rsid w:val="00076FB9"/>
    <w:rsid w:val="000777E4"/>
    <w:rsid w:val="0008118F"/>
    <w:rsid w:val="0008606B"/>
    <w:rsid w:val="0008639E"/>
    <w:rsid w:val="0008652A"/>
    <w:rsid w:val="00086C9D"/>
    <w:rsid w:val="0009176E"/>
    <w:rsid w:val="00092189"/>
    <w:rsid w:val="000A39A8"/>
    <w:rsid w:val="000A5822"/>
    <w:rsid w:val="000B224D"/>
    <w:rsid w:val="000B2D0D"/>
    <w:rsid w:val="000B33A2"/>
    <w:rsid w:val="000C4D16"/>
    <w:rsid w:val="000D2FF3"/>
    <w:rsid w:val="000D64DD"/>
    <w:rsid w:val="000E0A7C"/>
    <w:rsid w:val="000E23F8"/>
    <w:rsid w:val="000E456C"/>
    <w:rsid w:val="000E57E6"/>
    <w:rsid w:val="000E7D0F"/>
    <w:rsid w:val="000F07AA"/>
    <w:rsid w:val="000F2500"/>
    <w:rsid w:val="000F47FF"/>
    <w:rsid w:val="000F5D37"/>
    <w:rsid w:val="000F73C6"/>
    <w:rsid w:val="001019A4"/>
    <w:rsid w:val="00104693"/>
    <w:rsid w:val="001059AE"/>
    <w:rsid w:val="0011493E"/>
    <w:rsid w:val="00117144"/>
    <w:rsid w:val="00117603"/>
    <w:rsid w:val="0011796C"/>
    <w:rsid w:val="001239BE"/>
    <w:rsid w:val="00134120"/>
    <w:rsid w:val="00140A19"/>
    <w:rsid w:val="00144B08"/>
    <w:rsid w:val="00145229"/>
    <w:rsid w:val="00151C25"/>
    <w:rsid w:val="00153A17"/>
    <w:rsid w:val="00154607"/>
    <w:rsid w:val="0015497C"/>
    <w:rsid w:val="00154D64"/>
    <w:rsid w:val="00154F7C"/>
    <w:rsid w:val="00155D7C"/>
    <w:rsid w:val="00155E4B"/>
    <w:rsid w:val="00160894"/>
    <w:rsid w:val="001622CE"/>
    <w:rsid w:val="001633B2"/>
    <w:rsid w:val="00165C12"/>
    <w:rsid w:val="00167597"/>
    <w:rsid w:val="00170503"/>
    <w:rsid w:val="0017063B"/>
    <w:rsid w:val="0017698F"/>
    <w:rsid w:val="00177C26"/>
    <w:rsid w:val="00187913"/>
    <w:rsid w:val="00187A66"/>
    <w:rsid w:val="00194EB9"/>
    <w:rsid w:val="00197A9B"/>
    <w:rsid w:val="001A05A4"/>
    <w:rsid w:val="001A266E"/>
    <w:rsid w:val="001A3082"/>
    <w:rsid w:val="001A4149"/>
    <w:rsid w:val="001A699C"/>
    <w:rsid w:val="001A6CD9"/>
    <w:rsid w:val="001B0733"/>
    <w:rsid w:val="001B12A4"/>
    <w:rsid w:val="001B208B"/>
    <w:rsid w:val="001B21E7"/>
    <w:rsid w:val="001B2F99"/>
    <w:rsid w:val="001B3759"/>
    <w:rsid w:val="001B3B9E"/>
    <w:rsid w:val="001B6CA8"/>
    <w:rsid w:val="001C0964"/>
    <w:rsid w:val="001C1EB4"/>
    <w:rsid w:val="001C57E0"/>
    <w:rsid w:val="001D25EB"/>
    <w:rsid w:val="001D3A28"/>
    <w:rsid w:val="001D4982"/>
    <w:rsid w:val="001D6852"/>
    <w:rsid w:val="001D69C0"/>
    <w:rsid w:val="001D77B1"/>
    <w:rsid w:val="001D7AF8"/>
    <w:rsid w:val="001E047F"/>
    <w:rsid w:val="001E5A9B"/>
    <w:rsid w:val="001E64A0"/>
    <w:rsid w:val="001F53F4"/>
    <w:rsid w:val="001F5E41"/>
    <w:rsid w:val="002004B3"/>
    <w:rsid w:val="00203644"/>
    <w:rsid w:val="00203C0B"/>
    <w:rsid w:val="002053EF"/>
    <w:rsid w:val="002103B3"/>
    <w:rsid w:val="0021073B"/>
    <w:rsid w:val="00210F02"/>
    <w:rsid w:val="00211223"/>
    <w:rsid w:val="00213309"/>
    <w:rsid w:val="00213B53"/>
    <w:rsid w:val="002155D5"/>
    <w:rsid w:val="00217CB7"/>
    <w:rsid w:val="002208EB"/>
    <w:rsid w:val="00222471"/>
    <w:rsid w:val="00223504"/>
    <w:rsid w:val="00223BF0"/>
    <w:rsid w:val="00224DB0"/>
    <w:rsid w:val="002267EB"/>
    <w:rsid w:val="002302EA"/>
    <w:rsid w:val="00231BDD"/>
    <w:rsid w:val="002334AF"/>
    <w:rsid w:val="00233C06"/>
    <w:rsid w:val="00234D03"/>
    <w:rsid w:val="00236011"/>
    <w:rsid w:val="00236669"/>
    <w:rsid w:val="0023766E"/>
    <w:rsid w:val="00240CA6"/>
    <w:rsid w:val="0024299E"/>
    <w:rsid w:val="00243A9D"/>
    <w:rsid w:val="00244A80"/>
    <w:rsid w:val="00246259"/>
    <w:rsid w:val="002464C0"/>
    <w:rsid w:val="002508B4"/>
    <w:rsid w:val="002518C1"/>
    <w:rsid w:val="00252C67"/>
    <w:rsid w:val="00253677"/>
    <w:rsid w:val="00261F7D"/>
    <w:rsid w:val="002624FC"/>
    <w:rsid w:val="00264000"/>
    <w:rsid w:val="00264AAA"/>
    <w:rsid w:val="00271BA6"/>
    <w:rsid w:val="00284951"/>
    <w:rsid w:val="0028625D"/>
    <w:rsid w:val="00290BD2"/>
    <w:rsid w:val="00293579"/>
    <w:rsid w:val="002939F9"/>
    <w:rsid w:val="0029471C"/>
    <w:rsid w:val="002A010C"/>
    <w:rsid w:val="002A3164"/>
    <w:rsid w:val="002A49AE"/>
    <w:rsid w:val="002A4DE9"/>
    <w:rsid w:val="002A4ED0"/>
    <w:rsid w:val="002A535A"/>
    <w:rsid w:val="002A57DD"/>
    <w:rsid w:val="002A668A"/>
    <w:rsid w:val="002B05AF"/>
    <w:rsid w:val="002B4077"/>
    <w:rsid w:val="002C1DF8"/>
    <w:rsid w:val="002C2484"/>
    <w:rsid w:val="002C2DEC"/>
    <w:rsid w:val="002C426C"/>
    <w:rsid w:val="002C4875"/>
    <w:rsid w:val="002C700E"/>
    <w:rsid w:val="002D6888"/>
    <w:rsid w:val="002D792A"/>
    <w:rsid w:val="002D7AFB"/>
    <w:rsid w:val="002E0188"/>
    <w:rsid w:val="002E057E"/>
    <w:rsid w:val="002E105F"/>
    <w:rsid w:val="002E1309"/>
    <w:rsid w:val="002E6160"/>
    <w:rsid w:val="002F0F82"/>
    <w:rsid w:val="002F1A39"/>
    <w:rsid w:val="002F32CA"/>
    <w:rsid w:val="002F3BFA"/>
    <w:rsid w:val="002F45AA"/>
    <w:rsid w:val="00300627"/>
    <w:rsid w:val="003006AC"/>
    <w:rsid w:val="00301132"/>
    <w:rsid w:val="00301B9B"/>
    <w:rsid w:val="00302F9A"/>
    <w:rsid w:val="00303826"/>
    <w:rsid w:val="00303BE2"/>
    <w:rsid w:val="00305818"/>
    <w:rsid w:val="00305819"/>
    <w:rsid w:val="00311270"/>
    <w:rsid w:val="00312B2F"/>
    <w:rsid w:val="00316725"/>
    <w:rsid w:val="00317B3D"/>
    <w:rsid w:val="003209BE"/>
    <w:rsid w:val="00324BA4"/>
    <w:rsid w:val="00326872"/>
    <w:rsid w:val="00326B20"/>
    <w:rsid w:val="003313E4"/>
    <w:rsid w:val="00333408"/>
    <w:rsid w:val="00334DAD"/>
    <w:rsid w:val="00335614"/>
    <w:rsid w:val="0033597F"/>
    <w:rsid w:val="00337440"/>
    <w:rsid w:val="00340328"/>
    <w:rsid w:val="003427DA"/>
    <w:rsid w:val="00344D4A"/>
    <w:rsid w:val="00344D91"/>
    <w:rsid w:val="00345541"/>
    <w:rsid w:val="00350734"/>
    <w:rsid w:val="0035432F"/>
    <w:rsid w:val="00357051"/>
    <w:rsid w:val="00361699"/>
    <w:rsid w:val="00363EC0"/>
    <w:rsid w:val="00364946"/>
    <w:rsid w:val="00367461"/>
    <w:rsid w:val="003728CC"/>
    <w:rsid w:val="00374340"/>
    <w:rsid w:val="00382790"/>
    <w:rsid w:val="0038673F"/>
    <w:rsid w:val="00390E87"/>
    <w:rsid w:val="00396251"/>
    <w:rsid w:val="003963E7"/>
    <w:rsid w:val="003A023F"/>
    <w:rsid w:val="003A1FD8"/>
    <w:rsid w:val="003A34FE"/>
    <w:rsid w:val="003A41EC"/>
    <w:rsid w:val="003A5F40"/>
    <w:rsid w:val="003B181D"/>
    <w:rsid w:val="003B26AE"/>
    <w:rsid w:val="003C1A73"/>
    <w:rsid w:val="003C4C35"/>
    <w:rsid w:val="003D09FD"/>
    <w:rsid w:val="003D1430"/>
    <w:rsid w:val="003D41D0"/>
    <w:rsid w:val="003D7D88"/>
    <w:rsid w:val="003E2BE1"/>
    <w:rsid w:val="003E4B99"/>
    <w:rsid w:val="003E6B93"/>
    <w:rsid w:val="003F06DF"/>
    <w:rsid w:val="003F0DBC"/>
    <w:rsid w:val="003F17AA"/>
    <w:rsid w:val="003F5480"/>
    <w:rsid w:val="003F5A0E"/>
    <w:rsid w:val="003F681E"/>
    <w:rsid w:val="003F76A5"/>
    <w:rsid w:val="003F7E04"/>
    <w:rsid w:val="004031A0"/>
    <w:rsid w:val="00406E39"/>
    <w:rsid w:val="00407565"/>
    <w:rsid w:val="0041079B"/>
    <w:rsid w:val="0041214A"/>
    <w:rsid w:val="00413EEB"/>
    <w:rsid w:val="00414D9A"/>
    <w:rsid w:val="00415588"/>
    <w:rsid w:val="004157F7"/>
    <w:rsid w:val="00417EC5"/>
    <w:rsid w:val="0042439B"/>
    <w:rsid w:val="00426015"/>
    <w:rsid w:val="004278AF"/>
    <w:rsid w:val="00427F8D"/>
    <w:rsid w:val="0043112F"/>
    <w:rsid w:val="004313F6"/>
    <w:rsid w:val="004327E4"/>
    <w:rsid w:val="004330DE"/>
    <w:rsid w:val="00434DD8"/>
    <w:rsid w:val="00434FA7"/>
    <w:rsid w:val="004424A6"/>
    <w:rsid w:val="00442B2D"/>
    <w:rsid w:val="004462F3"/>
    <w:rsid w:val="0044673F"/>
    <w:rsid w:val="00446BC3"/>
    <w:rsid w:val="00451472"/>
    <w:rsid w:val="00452E42"/>
    <w:rsid w:val="004532FF"/>
    <w:rsid w:val="0045431F"/>
    <w:rsid w:val="00454429"/>
    <w:rsid w:val="004565B8"/>
    <w:rsid w:val="0046033D"/>
    <w:rsid w:val="0046201F"/>
    <w:rsid w:val="00463A22"/>
    <w:rsid w:val="004667D3"/>
    <w:rsid w:val="0046789A"/>
    <w:rsid w:val="00472207"/>
    <w:rsid w:val="00472356"/>
    <w:rsid w:val="004738F0"/>
    <w:rsid w:val="0047454C"/>
    <w:rsid w:val="00474987"/>
    <w:rsid w:val="00476F3E"/>
    <w:rsid w:val="00480479"/>
    <w:rsid w:val="00481EC8"/>
    <w:rsid w:val="00486056"/>
    <w:rsid w:val="00494593"/>
    <w:rsid w:val="00494B2A"/>
    <w:rsid w:val="00495F7C"/>
    <w:rsid w:val="0049720D"/>
    <w:rsid w:val="004A25D8"/>
    <w:rsid w:val="004A325E"/>
    <w:rsid w:val="004A793A"/>
    <w:rsid w:val="004A7BF3"/>
    <w:rsid w:val="004C3830"/>
    <w:rsid w:val="004C557C"/>
    <w:rsid w:val="004C6A45"/>
    <w:rsid w:val="004C76E1"/>
    <w:rsid w:val="004D0713"/>
    <w:rsid w:val="004D0FE5"/>
    <w:rsid w:val="004D14A8"/>
    <w:rsid w:val="004D1CAC"/>
    <w:rsid w:val="004E0D84"/>
    <w:rsid w:val="004E1F93"/>
    <w:rsid w:val="004F4322"/>
    <w:rsid w:val="004F6219"/>
    <w:rsid w:val="004F622B"/>
    <w:rsid w:val="005019E6"/>
    <w:rsid w:val="005029AD"/>
    <w:rsid w:val="005070CB"/>
    <w:rsid w:val="005072C0"/>
    <w:rsid w:val="00514D79"/>
    <w:rsid w:val="0052256E"/>
    <w:rsid w:val="00524408"/>
    <w:rsid w:val="00532661"/>
    <w:rsid w:val="00534EFC"/>
    <w:rsid w:val="00536612"/>
    <w:rsid w:val="00546CD9"/>
    <w:rsid w:val="005500DB"/>
    <w:rsid w:val="005502D1"/>
    <w:rsid w:val="005539CE"/>
    <w:rsid w:val="00554AA1"/>
    <w:rsid w:val="00554F0D"/>
    <w:rsid w:val="00556BA1"/>
    <w:rsid w:val="00557041"/>
    <w:rsid w:val="00560B4F"/>
    <w:rsid w:val="00560ED4"/>
    <w:rsid w:val="005657F5"/>
    <w:rsid w:val="00567D95"/>
    <w:rsid w:val="00570C3E"/>
    <w:rsid w:val="005722F8"/>
    <w:rsid w:val="005725C7"/>
    <w:rsid w:val="0058060B"/>
    <w:rsid w:val="00581787"/>
    <w:rsid w:val="00581B64"/>
    <w:rsid w:val="00581ECC"/>
    <w:rsid w:val="00582086"/>
    <w:rsid w:val="00585D66"/>
    <w:rsid w:val="005864DA"/>
    <w:rsid w:val="00586C79"/>
    <w:rsid w:val="0059026D"/>
    <w:rsid w:val="00590F64"/>
    <w:rsid w:val="00593492"/>
    <w:rsid w:val="00595D81"/>
    <w:rsid w:val="00595E0C"/>
    <w:rsid w:val="005A0967"/>
    <w:rsid w:val="005A4815"/>
    <w:rsid w:val="005B169A"/>
    <w:rsid w:val="005B4D04"/>
    <w:rsid w:val="005B6BA3"/>
    <w:rsid w:val="005B6F4C"/>
    <w:rsid w:val="005C17BF"/>
    <w:rsid w:val="005C303B"/>
    <w:rsid w:val="005C46D8"/>
    <w:rsid w:val="005C48E5"/>
    <w:rsid w:val="005C78A4"/>
    <w:rsid w:val="005D2945"/>
    <w:rsid w:val="005D2DA0"/>
    <w:rsid w:val="005D33FB"/>
    <w:rsid w:val="005D6065"/>
    <w:rsid w:val="005D75C8"/>
    <w:rsid w:val="005E0349"/>
    <w:rsid w:val="005E1EB0"/>
    <w:rsid w:val="005E2C28"/>
    <w:rsid w:val="005E6BA7"/>
    <w:rsid w:val="005E6F8F"/>
    <w:rsid w:val="005F10E9"/>
    <w:rsid w:val="005F500D"/>
    <w:rsid w:val="005F5F1F"/>
    <w:rsid w:val="005F766F"/>
    <w:rsid w:val="00604157"/>
    <w:rsid w:val="00605473"/>
    <w:rsid w:val="00606A55"/>
    <w:rsid w:val="006102C0"/>
    <w:rsid w:val="006104F6"/>
    <w:rsid w:val="0061274E"/>
    <w:rsid w:val="006138F4"/>
    <w:rsid w:val="006151DE"/>
    <w:rsid w:val="00615894"/>
    <w:rsid w:val="006166CF"/>
    <w:rsid w:val="0062226F"/>
    <w:rsid w:val="0062436D"/>
    <w:rsid w:val="00624C75"/>
    <w:rsid w:val="006258FA"/>
    <w:rsid w:val="00625BF1"/>
    <w:rsid w:val="00631ED3"/>
    <w:rsid w:val="0063670F"/>
    <w:rsid w:val="00642191"/>
    <w:rsid w:val="00643332"/>
    <w:rsid w:val="006476AD"/>
    <w:rsid w:val="0065009F"/>
    <w:rsid w:val="00650E13"/>
    <w:rsid w:val="00651EB4"/>
    <w:rsid w:val="006546D1"/>
    <w:rsid w:val="00661C97"/>
    <w:rsid w:val="006701BD"/>
    <w:rsid w:val="00672C77"/>
    <w:rsid w:val="00673F29"/>
    <w:rsid w:val="00680954"/>
    <w:rsid w:val="0068281D"/>
    <w:rsid w:val="00682A7F"/>
    <w:rsid w:val="00683A87"/>
    <w:rsid w:val="00685273"/>
    <w:rsid w:val="006913CD"/>
    <w:rsid w:val="00691427"/>
    <w:rsid w:val="00691F31"/>
    <w:rsid w:val="00697814"/>
    <w:rsid w:val="006A09D6"/>
    <w:rsid w:val="006A4A15"/>
    <w:rsid w:val="006A775C"/>
    <w:rsid w:val="006A7949"/>
    <w:rsid w:val="006B0A93"/>
    <w:rsid w:val="006B1E21"/>
    <w:rsid w:val="006B3460"/>
    <w:rsid w:val="006B6500"/>
    <w:rsid w:val="006C6074"/>
    <w:rsid w:val="006C6BBF"/>
    <w:rsid w:val="006D0245"/>
    <w:rsid w:val="006D53F9"/>
    <w:rsid w:val="006E0A41"/>
    <w:rsid w:val="006F4667"/>
    <w:rsid w:val="006F4CBD"/>
    <w:rsid w:val="006F5E0A"/>
    <w:rsid w:val="00700148"/>
    <w:rsid w:val="00701904"/>
    <w:rsid w:val="00702FE3"/>
    <w:rsid w:val="00703ADE"/>
    <w:rsid w:val="007152B1"/>
    <w:rsid w:val="00717F75"/>
    <w:rsid w:val="0072191C"/>
    <w:rsid w:val="00725042"/>
    <w:rsid w:val="00726585"/>
    <w:rsid w:val="00730B4C"/>
    <w:rsid w:val="007314DC"/>
    <w:rsid w:val="00734B7D"/>
    <w:rsid w:val="00735FF8"/>
    <w:rsid w:val="00741B93"/>
    <w:rsid w:val="00741C6A"/>
    <w:rsid w:val="0074426B"/>
    <w:rsid w:val="00744A04"/>
    <w:rsid w:val="00747900"/>
    <w:rsid w:val="007504EF"/>
    <w:rsid w:val="00750913"/>
    <w:rsid w:val="00751073"/>
    <w:rsid w:val="007524B1"/>
    <w:rsid w:val="00755F9E"/>
    <w:rsid w:val="00763312"/>
    <w:rsid w:val="00763D87"/>
    <w:rsid w:val="00764DF3"/>
    <w:rsid w:val="007652E8"/>
    <w:rsid w:val="00767C07"/>
    <w:rsid w:val="00772AFA"/>
    <w:rsid w:val="00772FF2"/>
    <w:rsid w:val="00774493"/>
    <w:rsid w:val="00776B44"/>
    <w:rsid w:val="00776E2A"/>
    <w:rsid w:val="0078319E"/>
    <w:rsid w:val="00784A94"/>
    <w:rsid w:val="00785236"/>
    <w:rsid w:val="0079083A"/>
    <w:rsid w:val="007916C6"/>
    <w:rsid w:val="00792A84"/>
    <w:rsid w:val="0079450C"/>
    <w:rsid w:val="00794D8A"/>
    <w:rsid w:val="00795963"/>
    <w:rsid w:val="007A3190"/>
    <w:rsid w:val="007A52EE"/>
    <w:rsid w:val="007A5686"/>
    <w:rsid w:val="007B03A6"/>
    <w:rsid w:val="007B3BC3"/>
    <w:rsid w:val="007B563A"/>
    <w:rsid w:val="007B5691"/>
    <w:rsid w:val="007B6592"/>
    <w:rsid w:val="007C26E8"/>
    <w:rsid w:val="007D2C41"/>
    <w:rsid w:val="007E1C4E"/>
    <w:rsid w:val="007E2B94"/>
    <w:rsid w:val="007E4A79"/>
    <w:rsid w:val="007E5547"/>
    <w:rsid w:val="007E761D"/>
    <w:rsid w:val="007F0A0C"/>
    <w:rsid w:val="007F429D"/>
    <w:rsid w:val="007F6086"/>
    <w:rsid w:val="007F6368"/>
    <w:rsid w:val="007F7D6F"/>
    <w:rsid w:val="00800373"/>
    <w:rsid w:val="00803505"/>
    <w:rsid w:val="00803BA3"/>
    <w:rsid w:val="00812E41"/>
    <w:rsid w:val="00813125"/>
    <w:rsid w:val="00813812"/>
    <w:rsid w:val="00813D9D"/>
    <w:rsid w:val="00815347"/>
    <w:rsid w:val="0081663A"/>
    <w:rsid w:val="00821ECE"/>
    <w:rsid w:val="0082480D"/>
    <w:rsid w:val="00824E47"/>
    <w:rsid w:val="0083157C"/>
    <w:rsid w:val="00831978"/>
    <w:rsid w:val="00831D0E"/>
    <w:rsid w:val="00832223"/>
    <w:rsid w:val="008338C4"/>
    <w:rsid w:val="00835B17"/>
    <w:rsid w:val="00837C2E"/>
    <w:rsid w:val="0084324A"/>
    <w:rsid w:val="00850BAB"/>
    <w:rsid w:val="00852CD9"/>
    <w:rsid w:val="008537DF"/>
    <w:rsid w:val="00853CF6"/>
    <w:rsid w:val="00857DA1"/>
    <w:rsid w:val="0086056A"/>
    <w:rsid w:val="00866D59"/>
    <w:rsid w:val="00867D1F"/>
    <w:rsid w:val="008726CB"/>
    <w:rsid w:val="00880459"/>
    <w:rsid w:val="00880C80"/>
    <w:rsid w:val="00881928"/>
    <w:rsid w:val="008820F8"/>
    <w:rsid w:val="00882790"/>
    <w:rsid w:val="00885881"/>
    <w:rsid w:val="00885EA7"/>
    <w:rsid w:val="00891A6D"/>
    <w:rsid w:val="008A3583"/>
    <w:rsid w:val="008A6447"/>
    <w:rsid w:val="008B02F1"/>
    <w:rsid w:val="008B11BD"/>
    <w:rsid w:val="008B6B3E"/>
    <w:rsid w:val="008B7992"/>
    <w:rsid w:val="008C13BE"/>
    <w:rsid w:val="008C2C2D"/>
    <w:rsid w:val="008C7A88"/>
    <w:rsid w:val="008D37D3"/>
    <w:rsid w:val="008D6361"/>
    <w:rsid w:val="008D6952"/>
    <w:rsid w:val="008D740B"/>
    <w:rsid w:val="008E1253"/>
    <w:rsid w:val="008F1B94"/>
    <w:rsid w:val="008F397D"/>
    <w:rsid w:val="008F4E3C"/>
    <w:rsid w:val="008F51EE"/>
    <w:rsid w:val="008F61CE"/>
    <w:rsid w:val="008F6A61"/>
    <w:rsid w:val="009033E7"/>
    <w:rsid w:val="00904B6D"/>
    <w:rsid w:val="00910128"/>
    <w:rsid w:val="00910797"/>
    <w:rsid w:val="00913027"/>
    <w:rsid w:val="00914060"/>
    <w:rsid w:val="009209E9"/>
    <w:rsid w:val="0092102A"/>
    <w:rsid w:val="0092225F"/>
    <w:rsid w:val="009225E3"/>
    <w:rsid w:val="009245E7"/>
    <w:rsid w:val="0093344B"/>
    <w:rsid w:val="00934F7B"/>
    <w:rsid w:val="00935F3B"/>
    <w:rsid w:val="009422FE"/>
    <w:rsid w:val="00943742"/>
    <w:rsid w:val="0094519A"/>
    <w:rsid w:val="00945E8A"/>
    <w:rsid w:val="009461C6"/>
    <w:rsid w:val="00946CB8"/>
    <w:rsid w:val="00951D2A"/>
    <w:rsid w:val="00955E96"/>
    <w:rsid w:val="009560AE"/>
    <w:rsid w:val="009572B1"/>
    <w:rsid w:val="0096025D"/>
    <w:rsid w:val="00964393"/>
    <w:rsid w:val="0096500C"/>
    <w:rsid w:val="00966914"/>
    <w:rsid w:val="00967915"/>
    <w:rsid w:val="00971061"/>
    <w:rsid w:val="00973975"/>
    <w:rsid w:val="009742D2"/>
    <w:rsid w:val="00977112"/>
    <w:rsid w:val="00980D34"/>
    <w:rsid w:val="00981C45"/>
    <w:rsid w:val="00982283"/>
    <w:rsid w:val="00984C7A"/>
    <w:rsid w:val="00984D56"/>
    <w:rsid w:val="0099101B"/>
    <w:rsid w:val="00995783"/>
    <w:rsid w:val="00997882"/>
    <w:rsid w:val="009A34F2"/>
    <w:rsid w:val="009A5CB7"/>
    <w:rsid w:val="009A720E"/>
    <w:rsid w:val="009A7820"/>
    <w:rsid w:val="009B2692"/>
    <w:rsid w:val="009B4736"/>
    <w:rsid w:val="009B66D2"/>
    <w:rsid w:val="009C00F7"/>
    <w:rsid w:val="009C108A"/>
    <w:rsid w:val="009C3229"/>
    <w:rsid w:val="009C6992"/>
    <w:rsid w:val="009C6ED0"/>
    <w:rsid w:val="009D1BB3"/>
    <w:rsid w:val="009D2FBF"/>
    <w:rsid w:val="009D6656"/>
    <w:rsid w:val="009E5B39"/>
    <w:rsid w:val="009E71E5"/>
    <w:rsid w:val="009E7736"/>
    <w:rsid w:val="009F118D"/>
    <w:rsid w:val="009F1D41"/>
    <w:rsid w:val="009F1F84"/>
    <w:rsid w:val="009F38D1"/>
    <w:rsid w:val="009F39FD"/>
    <w:rsid w:val="009F55F7"/>
    <w:rsid w:val="00A00129"/>
    <w:rsid w:val="00A02A6C"/>
    <w:rsid w:val="00A04B1D"/>
    <w:rsid w:val="00A105A8"/>
    <w:rsid w:val="00A11DE0"/>
    <w:rsid w:val="00A137C1"/>
    <w:rsid w:val="00A15EFA"/>
    <w:rsid w:val="00A16D0B"/>
    <w:rsid w:val="00A23CF6"/>
    <w:rsid w:val="00A32713"/>
    <w:rsid w:val="00A354A3"/>
    <w:rsid w:val="00A355C7"/>
    <w:rsid w:val="00A35FB3"/>
    <w:rsid w:val="00A36E74"/>
    <w:rsid w:val="00A41EC7"/>
    <w:rsid w:val="00A453C7"/>
    <w:rsid w:val="00A46C5B"/>
    <w:rsid w:val="00A52DE5"/>
    <w:rsid w:val="00A53457"/>
    <w:rsid w:val="00A60EAB"/>
    <w:rsid w:val="00A649AA"/>
    <w:rsid w:val="00A71CEA"/>
    <w:rsid w:val="00A7311E"/>
    <w:rsid w:val="00A801BC"/>
    <w:rsid w:val="00A825EB"/>
    <w:rsid w:val="00A905BB"/>
    <w:rsid w:val="00A9277B"/>
    <w:rsid w:val="00A94B9A"/>
    <w:rsid w:val="00A964D6"/>
    <w:rsid w:val="00A9771F"/>
    <w:rsid w:val="00AA082E"/>
    <w:rsid w:val="00AA0AA6"/>
    <w:rsid w:val="00AA3462"/>
    <w:rsid w:val="00AA3EAE"/>
    <w:rsid w:val="00AA5BF3"/>
    <w:rsid w:val="00AA68E9"/>
    <w:rsid w:val="00AA7E7D"/>
    <w:rsid w:val="00AB3232"/>
    <w:rsid w:val="00AB39C9"/>
    <w:rsid w:val="00AB7004"/>
    <w:rsid w:val="00AC3901"/>
    <w:rsid w:val="00AC398E"/>
    <w:rsid w:val="00AC421C"/>
    <w:rsid w:val="00AC4B6A"/>
    <w:rsid w:val="00AD00B2"/>
    <w:rsid w:val="00AD5ABD"/>
    <w:rsid w:val="00AD7D13"/>
    <w:rsid w:val="00AE2695"/>
    <w:rsid w:val="00AF0D46"/>
    <w:rsid w:val="00AF14C7"/>
    <w:rsid w:val="00AF159B"/>
    <w:rsid w:val="00AF1E06"/>
    <w:rsid w:val="00AF7121"/>
    <w:rsid w:val="00B01B96"/>
    <w:rsid w:val="00B0391E"/>
    <w:rsid w:val="00B05826"/>
    <w:rsid w:val="00B0630C"/>
    <w:rsid w:val="00B101F3"/>
    <w:rsid w:val="00B1178D"/>
    <w:rsid w:val="00B14440"/>
    <w:rsid w:val="00B15B30"/>
    <w:rsid w:val="00B21A1E"/>
    <w:rsid w:val="00B231E1"/>
    <w:rsid w:val="00B24DA9"/>
    <w:rsid w:val="00B2507A"/>
    <w:rsid w:val="00B262C4"/>
    <w:rsid w:val="00B306F5"/>
    <w:rsid w:val="00B30949"/>
    <w:rsid w:val="00B33BBF"/>
    <w:rsid w:val="00B476C2"/>
    <w:rsid w:val="00B5494C"/>
    <w:rsid w:val="00B616EE"/>
    <w:rsid w:val="00B64B90"/>
    <w:rsid w:val="00B705D6"/>
    <w:rsid w:val="00B753E5"/>
    <w:rsid w:val="00B8341C"/>
    <w:rsid w:val="00B85AD9"/>
    <w:rsid w:val="00B87AB8"/>
    <w:rsid w:val="00B87B3C"/>
    <w:rsid w:val="00B9048B"/>
    <w:rsid w:val="00B915A9"/>
    <w:rsid w:val="00B92E1D"/>
    <w:rsid w:val="00B948B0"/>
    <w:rsid w:val="00BA0CD3"/>
    <w:rsid w:val="00BA32FF"/>
    <w:rsid w:val="00BA3B0C"/>
    <w:rsid w:val="00BA433E"/>
    <w:rsid w:val="00BA4C39"/>
    <w:rsid w:val="00BA7C50"/>
    <w:rsid w:val="00BB62C6"/>
    <w:rsid w:val="00BB71C8"/>
    <w:rsid w:val="00BB7A9C"/>
    <w:rsid w:val="00BC08A9"/>
    <w:rsid w:val="00BC1FFD"/>
    <w:rsid w:val="00BC32A1"/>
    <w:rsid w:val="00BC3D0E"/>
    <w:rsid w:val="00BC53C2"/>
    <w:rsid w:val="00BD0653"/>
    <w:rsid w:val="00BD3D89"/>
    <w:rsid w:val="00BD7FB7"/>
    <w:rsid w:val="00BE78B2"/>
    <w:rsid w:val="00BE78BE"/>
    <w:rsid w:val="00BF098A"/>
    <w:rsid w:val="00BF2AA9"/>
    <w:rsid w:val="00BF2BDD"/>
    <w:rsid w:val="00BF31C3"/>
    <w:rsid w:val="00BF3217"/>
    <w:rsid w:val="00BF38AA"/>
    <w:rsid w:val="00BF44CC"/>
    <w:rsid w:val="00BF4C44"/>
    <w:rsid w:val="00BF562D"/>
    <w:rsid w:val="00BF629C"/>
    <w:rsid w:val="00C05908"/>
    <w:rsid w:val="00C13F27"/>
    <w:rsid w:val="00C154D0"/>
    <w:rsid w:val="00C167DE"/>
    <w:rsid w:val="00C2177B"/>
    <w:rsid w:val="00C2323E"/>
    <w:rsid w:val="00C23330"/>
    <w:rsid w:val="00C239D8"/>
    <w:rsid w:val="00C23E33"/>
    <w:rsid w:val="00C24882"/>
    <w:rsid w:val="00C2496B"/>
    <w:rsid w:val="00C271A7"/>
    <w:rsid w:val="00C30143"/>
    <w:rsid w:val="00C301A3"/>
    <w:rsid w:val="00C32D1C"/>
    <w:rsid w:val="00C34A25"/>
    <w:rsid w:val="00C42EEF"/>
    <w:rsid w:val="00C433A3"/>
    <w:rsid w:val="00C44011"/>
    <w:rsid w:val="00C444F6"/>
    <w:rsid w:val="00C44D74"/>
    <w:rsid w:val="00C46499"/>
    <w:rsid w:val="00C47DC7"/>
    <w:rsid w:val="00C50DD6"/>
    <w:rsid w:val="00C51747"/>
    <w:rsid w:val="00C519FE"/>
    <w:rsid w:val="00C615F7"/>
    <w:rsid w:val="00C740F9"/>
    <w:rsid w:val="00C75EC7"/>
    <w:rsid w:val="00C77164"/>
    <w:rsid w:val="00C77991"/>
    <w:rsid w:val="00C8025C"/>
    <w:rsid w:val="00C80262"/>
    <w:rsid w:val="00C8262F"/>
    <w:rsid w:val="00C85A5D"/>
    <w:rsid w:val="00C85F80"/>
    <w:rsid w:val="00C90F47"/>
    <w:rsid w:val="00C95D69"/>
    <w:rsid w:val="00C9774C"/>
    <w:rsid w:val="00C97CD5"/>
    <w:rsid w:val="00CA0073"/>
    <w:rsid w:val="00CA1595"/>
    <w:rsid w:val="00CA6C09"/>
    <w:rsid w:val="00CB160E"/>
    <w:rsid w:val="00CB4820"/>
    <w:rsid w:val="00CB4E85"/>
    <w:rsid w:val="00CB7057"/>
    <w:rsid w:val="00CB745C"/>
    <w:rsid w:val="00CB770C"/>
    <w:rsid w:val="00CB7D2E"/>
    <w:rsid w:val="00CB7F7F"/>
    <w:rsid w:val="00CC0E8D"/>
    <w:rsid w:val="00CC4B37"/>
    <w:rsid w:val="00CD08F4"/>
    <w:rsid w:val="00CD2D0F"/>
    <w:rsid w:val="00CD34ED"/>
    <w:rsid w:val="00CD4F1C"/>
    <w:rsid w:val="00CD65DB"/>
    <w:rsid w:val="00CE047F"/>
    <w:rsid w:val="00CE0675"/>
    <w:rsid w:val="00CE1469"/>
    <w:rsid w:val="00CE371C"/>
    <w:rsid w:val="00CE4699"/>
    <w:rsid w:val="00CE5CA0"/>
    <w:rsid w:val="00CF3379"/>
    <w:rsid w:val="00CF3CFA"/>
    <w:rsid w:val="00CF7C35"/>
    <w:rsid w:val="00D00AF1"/>
    <w:rsid w:val="00D024DE"/>
    <w:rsid w:val="00D048B7"/>
    <w:rsid w:val="00D051E7"/>
    <w:rsid w:val="00D067FA"/>
    <w:rsid w:val="00D11E48"/>
    <w:rsid w:val="00D1645D"/>
    <w:rsid w:val="00D25A37"/>
    <w:rsid w:val="00D26DFF"/>
    <w:rsid w:val="00D27D0C"/>
    <w:rsid w:val="00D330C3"/>
    <w:rsid w:val="00D358D0"/>
    <w:rsid w:val="00D36C97"/>
    <w:rsid w:val="00D411A8"/>
    <w:rsid w:val="00D42120"/>
    <w:rsid w:val="00D424A5"/>
    <w:rsid w:val="00D4387D"/>
    <w:rsid w:val="00D454B9"/>
    <w:rsid w:val="00D47B64"/>
    <w:rsid w:val="00D50531"/>
    <w:rsid w:val="00D511E9"/>
    <w:rsid w:val="00D51788"/>
    <w:rsid w:val="00D51E06"/>
    <w:rsid w:val="00D5262E"/>
    <w:rsid w:val="00D52F8A"/>
    <w:rsid w:val="00D531AC"/>
    <w:rsid w:val="00D540CD"/>
    <w:rsid w:val="00D576DF"/>
    <w:rsid w:val="00D62EF5"/>
    <w:rsid w:val="00D6363C"/>
    <w:rsid w:val="00D658D6"/>
    <w:rsid w:val="00D66666"/>
    <w:rsid w:val="00D66D06"/>
    <w:rsid w:val="00D703D3"/>
    <w:rsid w:val="00D759E7"/>
    <w:rsid w:val="00D81231"/>
    <w:rsid w:val="00D81782"/>
    <w:rsid w:val="00D846E1"/>
    <w:rsid w:val="00D8579B"/>
    <w:rsid w:val="00D91868"/>
    <w:rsid w:val="00D969F0"/>
    <w:rsid w:val="00DA3709"/>
    <w:rsid w:val="00DA45FD"/>
    <w:rsid w:val="00DA6E2F"/>
    <w:rsid w:val="00DB0600"/>
    <w:rsid w:val="00DB17DC"/>
    <w:rsid w:val="00DB3113"/>
    <w:rsid w:val="00DB5F33"/>
    <w:rsid w:val="00DB60D5"/>
    <w:rsid w:val="00DC3F29"/>
    <w:rsid w:val="00DC5622"/>
    <w:rsid w:val="00DC67BC"/>
    <w:rsid w:val="00DD5E9A"/>
    <w:rsid w:val="00DD68AA"/>
    <w:rsid w:val="00DD734A"/>
    <w:rsid w:val="00DE5175"/>
    <w:rsid w:val="00DF44EE"/>
    <w:rsid w:val="00DF5DD4"/>
    <w:rsid w:val="00DF7F85"/>
    <w:rsid w:val="00E03AAA"/>
    <w:rsid w:val="00E06F14"/>
    <w:rsid w:val="00E07295"/>
    <w:rsid w:val="00E0740C"/>
    <w:rsid w:val="00E2516F"/>
    <w:rsid w:val="00E25F3B"/>
    <w:rsid w:val="00E26B8A"/>
    <w:rsid w:val="00E31B09"/>
    <w:rsid w:val="00E374E8"/>
    <w:rsid w:val="00E41378"/>
    <w:rsid w:val="00E4787C"/>
    <w:rsid w:val="00E47C42"/>
    <w:rsid w:val="00E51088"/>
    <w:rsid w:val="00E51F10"/>
    <w:rsid w:val="00E52FAD"/>
    <w:rsid w:val="00E53B97"/>
    <w:rsid w:val="00E545F1"/>
    <w:rsid w:val="00E67442"/>
    <w:rsid w:val="00E753CA"/>
    <w:rsid w:val="00E7748F"/>
    <w:rsid w:val="00E77DDF"/>
    <w:rsid w:val="00E81344"/>
    <w:rsid w:val="00E82230"/>
    <w:rsid w:val="00E846F5"/>
    <w:rsid w:val="00E8691A"/>
    <w:rsid w:val="00E9386A"/>
    <w:rsid w:val="00E958C3"/>
    <w:rsid w:val="00E976C4"/>
    <w:rsid w:val="00EA3082"/>
    <w:rsid w:val="00EA5AD3"/>
    <w:rsid w:val="00EA64C8"/>
    <w:rsid w:val="00EB7785"/>
    <w:rsid w:val="00EB7A40"/>
    <w:rsid w:val="00EC04D3"/>
    <w:rsid w:val="00EC14E0"/>
    <w:rsid w:val="00ED19E8"/>
    <w:rsid w:val="00ED2812"/>
    <w:rsid w:val="00ED4E96"/>
    <w:rsid w:val="00EE25A5"/>
    <w:rsid w:val="00EE2F92"/>
    <w:rsid w:val="00EE68BA"/>
    <w:rsid w:val="00EE6B1C"/>
    <w:rsid w:val="00EE7126"/>
    <w:rsid w:val="00EF07C0"/>
    <w:rsid w:val="00EF3B67"/>
    <w:rsid w:val="00F048B6"/>
    <w:rsid w:val="00F056BD"/>
    <w:rsid w:val="00F06986"/>
    <w:rsid w:val="00F12259"/>
    <w:rsid w:val="00F12945"/>
    <w:rsid w:val="00F130F1"/>
    <w:rsid w:val="00F132D3"/>
    <w:rsid w:val="00F13D16"/>
    <w:rsid w:val="00F14205"/>
    <w:rsid w:val="00F16C44"/>
    <w:rsid w:val="00F202A3"/>
    <w:rsid w:val="00F20672"/>
    <w:rsid w:val="00F22592"/>
    <w:rsid w:val="00F2272D"/>
    <w:rsid w:val="00F22DDC"/>
    <w:rsid w:val="00F25681"/>
    <w:rsid w:val="00F26E0E"/>
    <w:rsid w:val="00F2741E"/>
    <w:rsid w:val="00F35F49"/>
    <w:rsid w:val="00F41703"/>
    <w:rsid w:val="00F427B6"/>
    <w:rsid w:val="00F43105"/>
    <w:rsid w:val="00F45C39"/>
    <w:rsid w:val="00F46F94"/>
    <w:rsid w:val="00F473C6"/>
    <w:rsid w:val="00F52179"/>
    <w:rsid w:val="00F53059"/>
    <w:rsid w:val="00F53F93"/>
    <w:rsid w:val="00F55932"/>
    <w:rsid w:val="00F57A20"/>
    <w:rsid w:val="00F62AC3"/>
    <w:rsid w:val="00F62FE2"/>
    <w:rsid w:val="00F62FE3"/>
    <w:rsid w:val="00F649B6"/>
    <w:rsid w:val="00F66FDB"/>
    <w:rsid w:val="00F67265"/>
    <w:rsid w:val="00F70BCD"/>
    <w:rsid w:val="00F70E4A"/>
    <w:rsid w:val="00F727C1"/>
    <w:rsid w:val="00F733CD"/>
    <w:rsid w:val="00F83075"/>
    <w:rsid w:val="00F844BE"/>
    <w:rsid w:val="00F865BC"/>
    <w:rsid w:val="00F878BD"/>
    <w:rsid w:val="00F91750"/>
    <w:rsid w:val="00F97AFE"/>
    <w:rsid w:val="00F97ED8"/>
    <w:rsid w:val="00FA0097"/>
    <w:rsid w:val="00FA634C"/>
    <w:rsid w:val="00FA699B"/>
    <w:rsid w:val="00FA7889"/>
    <w:rsid w:val="00FB12DA"/>
    <w:rsid w:val="00FB3A50"/>
    <w:rsid w:val="00FC778F"/>
    <w:rsid w:val="00FD7887"/>
    <w:rsid w:val="00FE1ADB"/>
    <w:rsid w:val="00FE3B4C"/>
    <w:rsid w:val="00FE731C"/>
    <w:rsid w:val="00FF4A44"/>
    <w:rsid w:val="00FF5EEC"/>
    <w:rsid w:val="00F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3A1FD8"/>
    <w:pPr>
      <w:tabs>
        <w:tab w:val="left" w:pos="720"/>
      </w:tabs>
      <w:jc w:val="center"/>
      <w:outlineLvl w:val="0"/>
    </w:pPr>
    <w:rPr>
      <w:rFonts w:ascii="Arial" w:hAnsi="Arial" w:cs="Arial"/>
      <w:b/>
    </w:rPr>
  </w:style>
  <w:style w:type="paragraph" w:styleId="Heading2">
    <w:name w:val="heading 2"/>
    <w:basedOn w:val="ListParagraph"/>
    <w:next w:val="Normal"/>
    <w:link w:val="Heading2Char"/>
    <w:uiPriority w:val="9"/>
    <w:unhideWhenUsed/>
    <w:qFormat/>
    <w:rsid w:val="003A1FD8"/>
    <w:pPr>
      <w:tabs>
        <w:tab w:val="left" w:pos="720"/>
      </w:tabs>
      <w:spacing w:line="480" w:lineRule="auto"/>
      <w:ind w:left="0"/>
      <w:jc w:val="center"/>
      <w:outlineLvl w:val="1"/>
    </w:pPr>
    <w:rPr>
      <w:rFonts w:ascii="Arial" w:eastAsia="Times New Roman" w:hAnsi="Arial" w:cs="Arial"/>
      <w:b/>
      <w:szCs w:val="24"/>
    </w:rPr>
  </w:style>
  <w:style w:type="paragraph" w:styleId="Heading3">
    <w:name w:val="heading 3"/>
    <w:basedOn w:val="Normal"/>
    <w:next w:val="Normal"/>
    <w:link w:val="Heading3Char"/>
    <w:uiPriority w:val="9"/>
    <w:unhideWhenUsed/>
    <w:qFormat/>
    <w:rsid w:val="003A1FD8"/>
    <w:pPr>
      <w:tabs>
        <w:tab w:val="left" w:pos="720"/>
      </w:tabs>
      <w:spacing w:line="480" w:lineRule="auto"/>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Hyperlink">
    <w:name w:val="Hyperlink"/>
    <w:basedOn w:val="DefaultParagraphFont"/>
    <w:uiPriority w:val="99"/>
    <w:unhideWhenUsed/>
    <w:rsid w:val="00D703D3"/>
    <w:rPr>
      <w:color w:val="0000FF" w:themeColor="hyperlink"/>
      <w:u w:val="single"/>
    </w:rPr>
  </w:style>
  <w:style w:type="character" w:styleId="CommentReference">
    <w:name w:val="annotation reference"/>
    <w:basedOn w:val="DefaultParagraphFont"/>
    <w:uiPriority w:val="99"/>
    <w:semiHidden/>
    <w:unhideWhenUsed/>
    <w:rsid w:val="00D1645D"/>
    <w:rPr>
      <w:sz w:val="16"/>
      <w:szCs w:val="16"/>
    </w:rPr>
  </w:style>
  <w:style w:type="paragraph" w:styleId="CommentText">
    <w:name w:val="annotation text"/>
    <w:basedOn w:val="Normal"/>
    <w:link w:val="CommentTextChar"/>
    <w:uiPriority w:val="99"/>
    <w:semiHidden/>
    <w:unhideWhenUsed/>
    <w:rsid w:val="00D1645D"/>
    <w:rPr>
      <w:sz w:val="20"/>
      <w:szCs w:val="20"/>
    </w:rPr>
  </w:style>
  <w:style w:type="character" w:customStyle="1" w:styleId="CommentTextChar">
    <w:name w:val="Comment Text Char"/>
    <w:basedOn w:val="DefaultParagraphFont"/>
    <w:link w:val="CommentText"/>
    <w:uiPriority w:val="99"/>
    <w:semiHidden/>
    <w:rsid w:val="00D1645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645D"/>
    <w:rPr>
      <w:b/>
      <w:bCs/>
    </w:rPr>
  </w:style>
  <w:style w:type="character" w:customStyle="1" w:styleId="CommentSubjectChar">
    <w:name w:val="Comment Subject Char"/>
    <w:basedOn w:val="CommentTextChar"/>
    <w:link w:val="CommentSubject"/>
    <w:uiPriority w:val="99"/>
    <w:semiHidden/>
    <w:rsid w:val="00D1645D"/>
    <w:rPr>
      <w:rFonts w:ascii="Times New Roman" w:hAnsi="Times New Roman"/>
      <w:b/>
      <w:bCs/>
    </w:rPr>
  </w:style>
  <w:style w:type="paragraph" w:styleId="Revision">
    <w:name w:val="Revision"/>
    <w:hidden/>
    <w:uiPriority w:val="99"/>
    <w:semiHidden/>
    <w:rsid w:val="00407565"/>
    <w:rPr>
      <w:rFonts w:ascii="Times New Roman" w:hAnsi="Times New Roman"/>
      <w:sz w:val="24"/>
      <w:szCs w:val="22"/>
    </w:rPr>
  </w:style>
  <w:style w:type="character" w:customStyle="1" w:styleId="Heading1Char">
    <w:name w:val="Heading 1 Char"/>
    <w:basedOn w:val="DefaultParagraphFont"/>
    <w:link w:val="Heading1"/>
    <w:uiPriority w:val="9"/>
    <w:rsid w:val="003A1FD8"/>
    <w:rPr>
      <w:rFonts w:ascii="Arial" w:hAnsi="Arial" w:cs="Arial"/>
      <w:b/>
      <w:sz w:val="24"/>
      <w:szCs w:val="22"/>
    </w:rPr>
  </w:style>
  <w:style w:type="character" w:customStyle="1" w:styleId="Heading2Char">
    <w:name w:val="Heading 2 Char"/>
    <w:basedOn w:val="DefaultParagraphFont"/>
    <w:link w:val="Heading2"/>
    <w:uiPriority w:val="9"/>
    <w:rsid w:val="003A1FD8"/>
    <w:rPr>
      <w:rFonts w:ascii="Arial" w:eastAsia="Times New Roman" w:hAnsi="Arial" w:cs="Arial"/>
      <w:b/>
      <w:sz w:val="24"/>
      <w:szCs w:val="24"/>
    </w:rPr>
  </w:style>
  <w:style w:type="character" w:customStyle="1" w:styleId="Heading3Char">
    <w:name w:val="Heading 3 Char"/>
    <w:basedOn w:val="DefaultParagraphFont"/>
    <w:link w:val="Heading3"/>
    <w:uiPriority w:val="9"/>
    <w:rsid w:val="003A1FD8"/>
    <w:rPr>
      <w:rFonts w:ascii="Arial"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3A1FD8"/>
    <w:pPr>
      <w:tabs>
        <w:tab w:val="left" w:pos="720"/>
      </w:tabs>
      <w:jc w:val="center"/>
      <w:outlineLvl w:val="0"/>
    </w:pPr>
    <w:rPr>
      <w:rFonts w:ascii="Arial" w:hAnsi="Arial" w:cs="Arial"/>
      <w:b/>
    </w:rPr>
  </w:style>
  <w:style w:type="paragraph" w:styleId="Heading2">
    <w:name w:val="heading 2"/>
    <w:basedOn w:val="ListParagraph"/>
    <w:next w:val="Normal"/>
    <w:link w:val="Heading2Char"/>
    <w:uiPriority w:val="9"/>
    <w:unhideWhenUsed/>
    <w:qFormat/>
    <w:rsid w:val="003A1FD8"/>
    <w:pPr>
      <w:tabs>
        <w:tab w:val="left" w:pos="720"/>
      </w:tabs>
      <w:spacing w:line="480" w:lineRule="auto"/>
      <w:ind w:left="0"/>
      <w:jc w:val="center"/>
      <w:outlineLvl w:val="1"/>
    </w:pPr>
    <w:rPr>
      <w:rFonts w:ascii="Arial" w:eastAsia="Times New Roman" w:hAnsi="Arial" w:cs="Arial"/>
      <w:b/>
      <w:szCs w:val="24"/>
    </w:rPr>
  </w:style>
  <w:style w:type="paragraph" w:styleId="Heading3">
    <w:name w:val="heading 3"/>
    <w:basedOn w:val="Normal"/>
    <w:next w:val="Normal"/>
    <w:link w:val="Heading3Char"/>
    <w:uiPriority w:val="9"/>
    <w:unhideWhenUsed/>
    <w:qFormat/>
    <w:rsid w:val="003A1FD8"/>
    <w:pPr>
      <w:tabs>
        <w:tab w:val="left" w:pos="720"/>
      </w:tabs>
      <w:spacing w:line="480" w:lineRule="auto"/>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Hyperlink">
    <w:name w:val="Hyperlink"/>
    <w:basedOn w:val="DefaultParagraphFont"/>
    <w:uiPriority w:val="99"/>
    <w:unhideWhenUsed/>
    <w:rsid w:val="00D703D3"/>
    <w:rPr>
      <w:color w:val="0000FF" w:themeColor="hyperlink"/>
      <w:u w:val="single"/>
    </w:rPr>
  </w:style>
  <w:style w:type="character" w:styleId="CommentReference">
    <w:name w:val="annotation reference"/>
    <w:basedOn w:val="DefaultParagraphFont"/>
    <w:uiPriority w:val="99"/>
    <w:semiHidden/>
    <w:unhideWhenUsed/>
    <w:rsid w:val="00D1645D"/>
    <w:rPr>
      <w:sz w:val="16"/>
      <w:szCs w:val="16"/>
    </w:rPr>
  </w:style>
  <w:style w:type="paragraph" w:styleId="CommentText">
    <w:name w:val="annotation text"/>
    <w:basedOn w:val="Normal"/>
    <w:link w:val="CommentTextChar"/>
    <w:uiPriority w:val="99"/>
    <w:semiHidden/>
    <w:unhideWhenUsed/>
    <w:rsid w:val="00D1645D"/>
    <w:rPr>
      <w:sz w:val="20"/>
      <w:szCs w:val="20"/>
    </w:rPr>
  </w:style>
  <w:style w:type="character" w:customStyle="1" w:styleId="CommentTextChar">
    <w:name w:val="Comment Text Char"/>
    <w:basedOn w:val="DefaultParagraphFont"/>
    <w:link w:val="CommentText"/>
    <w:uiPriority w:val="99"/>
    <w:semiHidden/>
    <w:rsid w:val="00D1645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645D"/>
    <w:rPr>
      <w:b/>
      <w:bCs/>
    </w:rPr>
  </w:style>
  <w:style w:type="character" w:customStyle="1" w:styleId="CommentSubjectChar">
    <w:name w:val="Comment Subject Char"/>
    <w:basedOn w:val="CommentTextChar"/>
    <w:link w:val="CommentSubject"/>
    <w:uiPriority w:val="99"/>
    <w:semiHidden/>
    <w:rsid w:val="00D1645D"/>
    <w:rPr>
      <w:rFonts w:ascii="Times New Roman" w:hAnsi="Times New Roman"/>
      <w:b/>
      <w:bCs/>
    </w:rPr>
  </w:style>
  <w:style w:type="paragraph" w:styleId="Revision">
    <w:name w:val="Revision"/>
    <w:hidden/>
    <w:uiPriority w:val="99"/>
    <w:semiHidden/>
    <w:rsid w:val="00407565"/>
    <w:rPr>
      <w:rFonts w:ascii="Times New Roman" w:hAnsi="Times New Roman"/>
      <w:sz w:val="24"/>
      <w:szCs w:val="22"/>
    </w:rPr>
  </w:style>
  <w:style w:type="character" w:customStyle="1" w:styleId="Heading1Char">
    <w:name w:val="Heading 1 Char"/>
    <w:basedOn w:val="DefaultParagraphFont"/>
    <w:link w:val="Heading1"/>
    <w:uiPriority w:val="9"/>
    <w:rsid w:val="003A1FD8"/>
    <w:rPr>
      <w:rFonts w:ascii="Arial" w:hAnsi="Arial" w:cs="Arial"/>
      <w:b/>
      <w:sz w:val="24"/>
      <w:szCs w:val="22"/>
    </w:rPr>
  </w:style>
  <w:style w:type="character" w:customStyle="1" w:styleId="Heading2Char">
    <w:name w:val="Heading 2 Char"/>
    <w:basedOn w:val="DefaultParagraphFont"/>
    <w:link w:val="Heading2"/>
    <w:uiPriority w:val="9"/>
    <w:rsid w:val="003A1FD8"/>
    <w:rPr>
      <w:rFonts w:ascii="Arial" w:eastAsia="Times New Roman" w:hAnsi="Arial" w:cs="Arial"/>
      <w:b/>
      <w:sz w:val="24"/>
      <w:szCs w:val="24"/>
    </w:rPr>
  </w:style>
  <w:style w:type="character" w:customStyle="1" w:styleId="Heading3Char">
    <w:name w:val="Heading 3 Char"/>
    <w:basedOn w:val="DefaultParagraphFont"/>
    <w:link w:val="Heading3"/>
    <w:uiPriority w:val="9"/>
    <w:rsid w:val="003A1FD8"/>
    <w:rPr>
      <w:rFonts w:ascii="Arial"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7086">
      <w:bodyDiv w:val="1"/>
      <w:marLeft w:val="0"/>
      <w:marRight w:val="0"/>
      <w:marTop w:val="0"/>
      <w:marBottom w:val="0"/>
      <w:divBdr>
        <w:top w:val="none" w:sz="0" w:space="0" w:color="auto"/>
        <w:left w:val="none" w:sz="0" w:space="0" w:color="auto"/>
        <w:bottom w:val="none" w:sz="0" w:space="0" w:color="auto"/>
        <w:right w:val="none" w:sz="0" w:space="0" w:color="auto"/>
      </w:divBdr>
      <w:divsChild>
        <w:div w:id="1742409212">
          <w:marLeft w:val="0"/>
          <w:marRight w:val="0"/>
          <w:marTop w:val="0"/>
          <w:marBottom w:val="0"/>
          <w:divBdr>
            <w:top w:val="none" w:sz="0" w:space="0" w:color="auto"/>
            <w:left w:val="none" w:sz="0" w:space="0" w:color="auto"/>
            <w:bottom w:val="none" w:sz="0" w:space="0" w:color="auto"/>
            <w:right w:val="none" w:sz="0" w:space="0" w:color="auto"/>
          </w:divBdr>
          <w:divsChild>
            <w:div w:id="9854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232">
      <w:bodyDiv w:val="1"/>
      <w:marLeft w:val="0"/>
      <w:marRight w:val="0"/>
      <w:marTop w:val="0"/>
      <w:marBottom w:val="0"/>
      <w:divBdr>
        <w:top w:val="none" w:sz="0" w:space="0" w:color="auto"/>
        <w:left w:val="none" w:sz="0" w:space="0" w:color="auto"/>
        <w:bottom w:val="none" w:sz="0" w:space="0" w:color="auto"/>
        <w:right w:val="none" w:sz="0" w:space="0" w:color="auto"/>
      </w:divBdr>
      <w:divsChild>
        <w:div w:id="237326844">
          <w:marLeft w:val="0"/>
          <w:marRight w:val="0"/>
          <w:marTop w:val="0"/>
          <w:marBottom w:val="0"/>
          <w:divBdr>
            <w:top w:val="none" w:sz="0" w:space="0" w:color="auto"/>
            <w:left w:val="none" w:sz="0" w:space="0" w:color="auto"/>
            <w:bottom w:val="none" w:sz="0" w:space="0" w:color="auto"/>
            <w:right w:val="none" w:sz="0" w:space="0" w:color="auto"/>
          </w:divBdr>
          <w:divsChild>
            <w:div w:id="1004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1_CNSL\2011-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CAD5-90F0-447C-B74A-21B73E39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5</TotalTime>
  <Pages>16</Pages>
  <Words>4588</Words>
  <Characters>23764</Characters>
  <Application>Microsoft Office Word</Application>
  <DocSecurity>0</DocSecurity>
  <Lines>373</Lines>
  <Paragraphs>81</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 Opinion and Order</dc:title>
  <dc:creator>Dina Goldman</dc:creator>
  <cp:lastModifiedBy>James Evans</cp:lastModifiedBy>
  <cp:revision>5</cp:revision>
  <cp:lastPrinted>2016-12-01T17:17:00Z</cp:lastPrinted>
  <dcterms:created xsi:type="dcterms:W3CDTF">2017-03-24T18:56:00Z</dcterms:created>
  <dcterms:modified xsi:type="dcterms:W3CDTF">2017-03-27T17:49:00Z</dcterms:modified>
</cp:coreProperties>
</file>