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5227"/>
        <w:gridCol w:w="5220"/>
      </w:tblGrid>
      <w:tr w:rsidR="00904C67" w14:paraId="45891E5B" w14:textId="77777777">
        <w:trPr>
          <w:cantSplit/>
          <w:trHeight w:val="442"/>
        </w:trPr>
        <w:tc>
          <w:tcPr>
            <w:tcW w:w="5227" w:type="dxa"/>
            <w:vMerge w:val="restart"/>
          </w:tcPr>
          <w:p w14:paraId="4A9D6CA6" w14:textId="77777777" w:rsidR="00904C67" w:rsidRDefault="00BE7931">
            <w:pPr>
              <w:rPr>
                <w:rFonts w:ascii="Arial" w:hAnsi="Arial" w:cs="Arial"/>
                <w:sz w:val="20"/>
                <w:szCs w:val="22"/>
              </w:rPr>
            </w:pPr>
            <w:r>
              <w:rPr>
                <w:rFonts w:ascii="Arial" w:hAnsi="Arial" w:cs="Arial"/>
                <w:sz w:val="20"/>
                <w:szCs w:val="22"/>
              </w:rPr>
              <w:t>In the Matter of</w:t>
            </w:r>
            <w:r w:rsidR="0035198B">
              <w:rPr>
                <w:rFonts w:ascii="Arial" w:hAnsi="Arial" w:cs="Arial"/>
                <w:sz w:val="20"/>
                <w:szCs w:val="22"/>
              </w:rPr>
              <w:t>:</w:t>
            </w:r>
          </w:p>
          <w:bookmarkStart w:id="0" w:name="CaseName"/>
          <w:p w14:paraId="145DF493" w14:textId="77777777" w:rsidR="00904C67" w:rsidRDefault="003B41A8">
            <w:pPr>
              <w:rPr>
                <w:rFonts w:ascii="Arial" w:hAnsi="Arial" w:cs="Arial"/>
                <w:b/>
                <w:bCs/>
                <w:sz w:val="20"/>
                <w:szCs w:val="22"/>
              </w:rPr>
            </w:pPr>
            <w:r>
              <w:rPr>
                <w:rFonts w:ascii="Arial" w:hAnsi="Arial" w:cs="Arial"/>
                <w:b/>
                <w:bCs/>
                <w:sz w:val="20"/>
                <w:szCs w:val="22"/>
              </w:rPr>
              <w:fldChar w:fldCharType="begin">
                <w:ffData>
                  <w:name w:val="CaseName"/>
                  <w:enabled/>
                  <w:calcOnExit w:val="0"/>
                  <w:helpText w:type="text" w:val="Enter Respondent's Name."/>
                  <w:statusText w:type="text" w:val="Enter Respondent's Name."/>
                  <w:textInput/>
                </w:ffData>
              </w:fldChar>
            </w:r>
            <w:r>
              <w:rPr>
                <w:rFonts w:ascii="Arial" w:hAnsi="Arial" w:cs="Arial"/>
                <w:b/>
                <w:bCs/>
                <w:sz w:val="20"/>
                <w:szCs w:val="22"/>
              </w:rPr>
              <w:instrText xml:space="preserve"> FORMTEXT </w:instrText>
            </w:r>
            <w:r>
              <w:rPr>
                <w:rFonts w:ascii="Arial" w:hAnsi="Arial" w:cs="Arial"/>
                <w:b/>
                <w:bCs/>
                <w:sz w:val="20"/>
                <w:szCs w:val="22"/>
              </w:rPr>
            </w:r>
            <w:r>
              <w:rPr>
                <w:rFonts w:ascii="Arial" w:hAnsi="Arial" w:cs="Arial"/>
                <w:b/>
                <w:bCs/>
                <w:sz w:val="20"/>
                <w:szCs w:val="22"/>
              </w:rPr>
              <w:fldChar w:fldCharType="separate"/>
            </w:r>
            <w:r w:rsidRPr="00782310">
              <w:rPr>
                <w:rFonts w:ascii="Arial" w:hAnsi="Arial" w:cs="Arial"/>
                <w:b/>
                <w:bCs/>
                <w:noProof/>
                <w:sz w:val="20"/>
                <w:szCs w:val="22"/>
              </w:rPr>
              <w:t> </w:t>
            </w:r>
            <w:r w:rsidRPr="00782310">
              <w:rPr>
                <w:rFonts w:ascii="Arial" w:hAnsi="Arial" w:cs="Arial"/>
                <w:b/>
                <w:bCs/>
                <w:noProof/>
                <w:sz w:val="20"/>
                <w:szCs w:val="22"/>
              </w:rPr>
              <w:t> </w:t>
            </w:r>
            <w:r w:rsidRPr="00782310">
              <w:rPr>
                <w:rFonts w:ascii="Arial" w:hAnsi="Arial" w:cs="Arial"/>
                <w:b/>
                <w:bCs/>
                <w:noProof/>
                <w:sz w:val="20"/>
                <w:szCs w:val="22"/>
              </w:rPr>
              <w:t> </w:t>
            </w:r>
            <w:r w:rsidRPr="00782310">
              <w:rPr>
                <w:rFonts w:ascii="Arial" w:hAnsi="Arial" w:cs="Arial"/>
                <w:b/>
                <w:bCs/>
                <w:noProof/>
                <w:sz w:val="20"/>
                <w:szCs w:val="22"/>
              </w:rPr>
              <w:t> </w:t>
            </w:r>
            <w:r w:rsidRPr="00782310">
              <w:rPr>
                <w:rFonts w:ascii="Arial" w:hAnsi="Arial" w:cs="Arial"/>
                <w:b/>
                <w:bCs/>
                <w:noProof/>
                <w:sz w:val="20"/>
                <w:szCs w:val="22"/>
              </w:rPr>
              <w:t> </w:t>
            </w:r>
            <w:r>
              <w:rPr>
                <w:rFonts w:ascii="Arial" w:hAnsi="Arial" w:cs="Arial"/>
                <w:b/>
                <w:bCs/>
                <w:sz w:val="20"/>
                <w:szCs w:val="22"/>
              </w:rPr>
              <w:fldChar w:fldCharType="end"/>
            </w:r>
            <w:bookmarkEnd w:id="0"/>
          </w:p>
          <w:p w14:paraId="737C5DD4" w14:textId="77777777" w:rsidR="00904C67" w:rsidRDefault="00904C67">
            <w:pPr>
              <w:rPr>
                <w:rFonts w:ascii="Arial" w:hAnsi="Arial" w:cs="Arial"/>
                <w:b/>
                <w:bCs/>
                <w:sz w:val="20"/>
                <w:szCs w:val="22"/>
              </w:rPr>
            </w:pPr>
          </w:p>
        </w:tc>
        <w:tc>
          <w:tcPr>
            <w:tcW w:w="5220" w:type="dxa"/>
            <w:vMerge w:val="restart"/>
          </w:tcPr>
          <w:p w14:paraId="05287139" w14:textId="77777777" w:rsidR="00904C67" w:rsidRDefault="00BE7931">
            <w:pPr>
              <w:rPr>
                <w:rFonts w:ascii="Arial" w:hAnsi="Arial" w:cs="Arial"/>
                <w:sz w:val="20"/>
                <w:szCs w:val="22"/>
              </w:rPr>
            </w:pPr>
            <w:r>
              <w:rPr>
                <w:rFonts w:ascii="Arial" w:hAnsi="Arial" w:cs="Arial"/>
                <w:sz w:val="20"/>
                <w:szCs w:val="22"/>
              </w:rPr>
              <w:t>Case Number(s):</w:t>
            </w:r>
          </w:p>
          <w:p w14:paraId="7B8C5E10" w14:textId="77777777" w:rsidR="00904C67" w:rsidRDefault="00BB3D73">
            <w:pPr>
              <w:rPr>
                <w:rFonts w:ascii="Arial" w:hAnsi="Arial" w:cs="Arial"/>
                <w:b/>
                <w:bCs/>
                <w:sz w:val="20"/>
                <w:szCs w:val="22"/>
              </w:rPr>
            </w:pPr>
            <w:r>
              <w:rPr>
                <w:rFonts w:ascii="Arial" w:hAnsi="Arial" w:cs="Arial"/>
                <w:b/>
                <w:bCs/>
                <w:sz w:val="20"/>
                <w:szCs w:val="22"/>
              </w:rPr>
              <w:fldChar w:fldCharType="begin">
                <w:ffData>
                  <w:name w:val="CaseNumbers"/>
                  <w:enabled/>
                  <w:calcOnExit w:val="0"/>
                  <w:helpText w:type="text" w:val="Enter case number(s). "/>
                  <w:statusText w:type="text" w:val="Enter case number(s).  "/>
                  <w:textInput/>
                </w:ffData>
              </w:fldChar>
            </w:r>
            <w:bookmarkStart w:id="1" w:name="CaseNumbers"/>
            <w:r>
              <w:rPr>
                <w:rFonts w:ascii="Arial" w:hAnsi="Arial" w:cs="Arial"/>
                <w:b/>
                <w:bCs/>
                <w:sz w:val="20"/>
                <w:szCs w:val="22"/>
              </w:rPr>
              <w:instrText xml:space="preserve"> FORMTEXT </w:instrText>
            </w:r>
            <w:r>
              <w:rPr>
                <w:rFonts w:ascii="Arial" w:hAnsi="Arial" w:cs="Arial"/>
                <w:b/>
                <w:bCs/>
                <w:sz w:val="20"/>
                <w:szCs w:val="22"/>
              </w:rPr>
            </w:r>
            <w:r>
              <w:rPr>
                <w:rFonts w:ascii="Arial" w:hAnsi="Arial" w:cs="Arial"/>
                <w:b/>
                <w:bCs/>
                <w:sz w:val="20"/>
                <w:szCs w:val="22"/>
              </w:rPr>
              <w:fldChar w:fldCharType="separate"/>
            </w:r>
            <w:r>
              <w:rPr>
                <w:rFonts w:ascii="Arial" w:hAnsi="Arial" w:cs="Arial"/>
                <w:b/>
                <w:bCs/>
                <w:noProof/>
                <w:sz w:val="20"/>
                <w:szCs w:val="22"/>
              </w:rPr>
              <w:t> </w:t>
            </w:r>
            <w:r>
              <w:rPr>
                <w:rFonts w:ascii="Arial" w:hAnsi="Arial" w:cs="Arial"/>
                <w:b/>
                <w:bCs/>
                <w:noProof/>
                <w:sz w:val="20"/>
                <w:szCs w:val="22"/>
              </w:rPr>
              <w:t> </w:t>
            </w:r>
            <w:r>
              <w:rPr>
                <w:rFonts w:ascii="Arial" w:hAnsi="Arial" w:cs="Arial"/>
                <w:b/>
                <w:bCs/>
                <w:noProof/>
                <w:sz w:val="20"/>
                <w:szCs w:val="22"/>
              </w:rPr>
              <w:t> </w:t>
            </w:r>
            <w:r>
              <w:rPr>
                <w:rFonts w:ascii="Arial" w:hAnsi="Arial" w:cs="Arial"/>
                <w:b/>
                <w:bCs/>
                <w:noProof/>
                <w:sz w:val="20"/>
                <w:szCs w:val="22"/>
              </w:rPr>
              <w:t> </w:t>
            </w:r>
            <w:r>
              <w:rPr>
                <w:rFonts w:ascii="Arial" w:hAnsi="Arial" w:cs="Arial"/>
                <w:b/>
                <w:bCs/>
                <w:noProof/>
                <w:sz w:val="20"/>
                <w:szCs w:val="22"/>
              </w:rPr>
              <w:t> </w:t>
            </w:r>
            <w:r>
              <w:rPr>
                <w:rFonts w:ascii="Arial" w:hAnsi="Arial" w:cs="Arial"/>
                <w:b/>
                <w:bCs/>
                <w:sz w:val="20"/>
                <w:szCs w:val="22"/>
              </w:rPr>
              <w:fldChar w:fldCharType="end"/>
            </w:r>
            <w:bookmarkEnd w:id="1"/>
          </w:p>
          <w:p w14:paraId="53017B28" w14:textId="77777777" w:rsidR="005E064B" w:rsidRDefault="005E064B">
            <w:pPr>
              <w:rPr>
                <w:rFonts w:ascii="Arial" w:hAnsi="Arial" w:cs="Arial"/>
                <w:sz w:val="20"/>
                <w:szCs w:val="22"/>
              </w:rPr>
            </w:pPr>
          </w:p>
          <w:p w14:paraId="7ADE845F" w14:textId="77777777" w:rsidR="00904C67" w:rsidRDefault="00904C67">
            <w:pPr>
              <w:rPr>
                <w:rFonts w:ascii="Arial" w:hAnsi="Arial" w:cs="Arial"/>
                <w:sz w:val="20"/>
                <w:szCs w:val="22"/>
              </w:rPr>
            </w:pPr>
          </w:p>
        </w:tc>
      </w:tr>
      <w:tr w:rsidR="00904C67" w14:paraId="4F433947" w14:textId="77777777">
        <w:trPr>
          <w:cantSplit/>
          <w:trHeight w:val="632"/>
        </w:trPr>
        <w:tc>
          <w:tcPr>
            <w:tcW w:w="5227" w:type="dxa"/>
            <w:vMerge/>
          </w:tcPr>
          <w:p w14:paraId="385E6DFD" w14:textId="77777777" w:rsidR="00904C67" w:rsidRDefault="00904C67">
            <w:pPr>
              <w:rPr>
                <w:rFonts w:ascii="Arial" w:hAnsi="Arial" w:cs="Arial"/>
                <w:sz w:val="20"/>
                <w:szCs w:val="22"/>
              </w:rPr>
            </w:pPr>
          </w:p>
        </w:tc>
        <w:tc>
          <w:tcPr>
            <w:tcW w:w="5220" w:type="dxa"/>
            <w:vMerge/>
          </w:tcPr>
          <w:p w14:paraId="19AE5017" w14:textId="77777777" w:rsidR="00904C67" w:rsidRDefault="00904C67">
            <w:pPr>
              <w:rPr>
                <w:rFonts w:ascii="Arial" w:hAnsi="Arial" w:cs="Arial"/>
                <w:sz w:val="20"/>
                <w:szCs w:val="22"/>
              </w:rPr>
            </w:pPr>
          </w:p>
        </w:tc>
      </w:tr>
    </w:tbl>
    <w:p w14:paraId="60F9381A" w14:textId="77777777" w:rsidR="00E7252A" w:rsidRDefault="00E7252A">
      <w:pPr>
        <w:rPr>
          <w:rFonts w:ascii="Arial" w:hAnsi="Arial" w:cs="Arial"/>
        </w:rPr>
        <w:sectPr w:rsidR="00E7252A" w:rsidSect="00892594">
          <w:headerReference w:type="default" r:id="rId10"/>
          <w:footerReference w:type="even" r:id="rId11"/>
          <w:footerReference w:type="default" r:id="rId12"/>
          <w:footerReference w:type="first" r:id="rId13"/>
          <w:type w:val="continuous"/>
          <w:pgSz w:w="12240" w:h="15840"/>
          <w:pgMar w:top="1440" w:right="720" w:bottom="1440" w:left="1080" w:header="720" w:footer="720" w:gutter="0"/>
          <w:cols w:space="720"/>
          <w:docGrid w:linePitch="360"/>
        </w:sectPr>
      </w:pPr>
    </w:p>
    <w:p w14:paraId="53EA1915" w14:textId="77777777" w:rsidR="00E7252A" w:rsidRDefault="00E7252A" w:rsidP="00E7252A">
      <w:pPr>
        <w:pStyle w:val="Heading1"/>
        <w:rPr>
          <w:rFonts w:ascii="Arial" w:hAnsi="Arial" w:cs="Arial"/>
          <w:sz w:val="24"/>
          <w:szCs w:val="24"/>
        </w:rPr>
      </w:pPr>
    </w:p>
    <w:p w14:paraId="56D11A16" w14:textId="77777777" w:rsidR="00E7252A" w:rsidRPr="00E7252A" w:rsidRDefault="005A1BE6" w:rsidP="00E7252A">
      <w:pPr>
        <w:pStyle w:val="Heading1"/>
        <w:rPr>
          <w:rFonts w:ascii="Arial" w:hAnsi="Arial" w:cs="Arial"/>
          <w:sz w:val="24"/>
          <w:szCs w:val="24"/>
        </w:rPr>
      </w:pPr>
      <w:r w:rsidRPr="005A1BE6">
        <w:rPr>
          <w:rFonts w:ascii="Arial" w:hAnsi="Arial" w:cs="Arial"/>
          <w:sz w:val="24"/>
          <w:szCs w:val="24"/>
        </w:rPr>
        <w:t>N</w:t>
      </w:r>
      <w:r w:rsidR="00C47867">
        <w:rPr>
          <w:rFonts w:ascii="Arial" w:hAnsi="Arial" w:cs="Arial"/>
          <w:sz w:val="24"/>
          <w:szCs w:val="24"/>
        </w:rPr>
        <w:t>olo</w:t>
      </w:r>
      <w:r w:rsidRPr="005A1BE6">
        <w:rPr>
          <w:rFonts w:ascii="Arial" w:hAnsi="Arial" w:cs="Arial"/>
          <w:sz w:val="24"/>
          <w:szCs w:val="24"/>
        </w:rPr>
        <w:t xml:space="preserve"> C</w:t>
      </w:r>
      <w:r w:rsidR="00C47867" w:rsidRPr="005A1BE6">
        <w:rPr>
          <w:rFonts w:ascii="Arial" w:hAnsi="Arial" w:cs="Arial"/>
          <w:sz w:val="24"/>
          <w:szCs w:val="24"/>
        </w:rPr>
        <w:t>ontendere</w:t>
      </w:r>
      <w:r w:rsidRPr="005A1BE6">
        <w:rPr>
          <w:rFonts w:ascii="Arial" w:hAnsi="Arial" w:cs="Arial"/>
          <w:sz w:val="24"/>
          <w:szCs w:val="24"/>
        </w:rPr>
        <w:t xml:space="preserve"> P</w:t>
      </w:r>
      <w:r w:rsidR="00C47867" w:rsidRPr="005A1BE6">
        <w:rPr>
          <w:rFonts w:ascii="Arial" w:hAnsi="Arial" w:cs="Arial"/>
          <w:sz w:val="24"/>
          <w:szCs w:val="24"/>
        </w:rPr>
        <w:t>lea</w:t>
      </w:r>
      <w:r w:rsidRPr="005A1BE6">
        <w:rPr>
          <w:rFonts w:ascii="Arial" w:hAnsi="Arial" w:cs="Arial"/>
          <w:sz w:val="24"/>
          <w:szCs w:val="24"/>
        </w:rPr>
        <w:t xml:space="preserve"> </w:t>
      </w:r>
      <w:r w:rsidR="00C47867">
        <w:rPr>
          <w:rFonts w:ascii="Arial" w:hAnsi="Arial" w:cs="Arial"/>
          <w:sz w:val="24"/>
          <w:szCs w:val="24"/>
        </w:rPr>
        <w:t>S</w:t>
      </w:r>
      <w:r w:rsidR="00C47867" w:rsidRPr="005A1BE6">
        <w:rPr>
          <w:rFonts w:ascii="Arial" w:hAnsi="Arial" w:cs="Arial"/>
          <w:sz w:val="24"/>
          <w:szCs w:val="24"/>
        </w:rPr>
        <w:t>tipulation</w:t>
      </w:r>
      <w:r w:rsidR="00523A6A">
        <w:rPr>
          <w:rFonts w:ascii="Arial" w:hAnsi="Arial" w:cs="Arial"/>
          <w:sz w:val="24"/>
          <w:szCs w:val="24"/>
        </w:rPr>
        <w:t>s</w:t>
      </w:r>
      <w:r w:rsidR="00C47867" w:rsidRPr="005A1BE6">
        <w:rPr>
          <w:rFonts w:ascii="Arial" w:hAnsi="Arial" w:cs="Arial"/>
          <w:sz w:val="24"/>
          <w:szCs w:val="24"/>
        </w:rPr>
        <w:t xml:space="preserve"> to </w:t>
      </w:r>
      <w:r w:rsidRPr="005A1BE6">
        <w:rPr>
          <w:rFonts w:ascii="Arial" w:hAnsi="Arial" w:cs="Arial"/>
          <w:sz w:val="24"/>
          <w:szCs w:val="24"/>
        </w:rPr>
        <w:t>F</w:t>
      </w:r>
      <w:r w:rsidR="00C47867" w:rsidRPr="005A1BE6">
        <w:rPr>
          <w:rFonts w:ascii="Arial" w:hAnsi="Arial" w:cs="Arial"/>
          <w:sz w:val="24"/>
          <w:szCs w:val="24"/>
        </w:rPr>
        <w:t>acts</w:t>
      </w:r>
      <w:r w:rsidRPr="005A1BE6">
        <w:rPr>
          <w:rFonts w:ascii="Arial" w:hAnsi="Arial" w:cs="Arial"/>
          <w:sz w:val="24"/>
          <w:szCs w:val="24"/>
        </w:rPr>
        <w:t xml:space="preserve">, </w:t>
      </w:r>
      <w:r w:rsidR="00C47867">
        <w:rPr>
          <w:rFonts w:ascii="Arial" w:hAnsi="Arial" w:cs="Arial"/>
          <w:sz w:val="24"/>
          <w:szCs w:val="24"/>
        </w:rPr>
        <w:t>C</w:t>
      </w:r>
      <w:r w:rsidR="00C47867" w:rsidRPr="005A1BE6">
        <w:rPr>
          <w:rFonts w:ascii="Arial" w:hAnsi="Arial" w:cs="Arial"/>
          <w:sz w:val="24"/>
          <w:szCs w:val="24"/>
        </w:rPr>
        <w:t xml:space="preserve">onclusions of </w:t>
      </w:r>
      <w:r w:rsidRPr="005A1BE6">
        <w:rPr>
          <w:rFonts w:ascii="Arial" w:hAnsi="Arial" w:cs="Arial"/>
          <w:sz w:val="24"/>
          <w:szCs w:val="24"/>
        </w:rPr>
        <w:t>L</w:t>
      </w:r>
      <w:r w:rsidR="00C47867" w:rsidRPr="005A1BE6">
        <w:rPr>
          <w:rFonts w:ascii="Arial" w:hAnsi="Arial" w:cs="Arial"/>
          <w:sz w:val="24"/>
          <w:szCs w:val="24"/>
        </w:rPr>
        <w:t>aw</w:t>
      </w:r>
      <w:r w:rsidR="00831302">
        <w:rPr>
          <w:rFonts w:ascii="Arial" w:hAnsi="Arial" w:cs="Arial"/>
          <w:sz w:val="24"/>
          <w:szCs w:val="24"/>
        </w:rPr>
        <w:t>,</w:t>
      </w:r>
      <w:r w:rsidRPr="005A1BE6">
        <w:rPr>
          <w:rFonts w:ascii="Arial" w:hAnsi="Arial" w:cs="Arial"/>
          <w:sz w:val="24"/>
          <w:szCs w:val="24"/>
        </w:rPr>
        <w:t xml:space="preserve"> </w:t>
      </w:r>
      <w:r w:rsidR="00C47867" w:rsidRPr="005A1BE6">
        <w:rPr>
          <w:rFonts w:ascii="Arial" w:hAnsi="Arial" w:cs="Arial"/>
          <w:sz w:val="24"/>
          <w:szCs w:val="24"/>
        </w:rPr>
        <w:t xml:space="preserve">and </w:t>
      </w:r>
      <w:r w:rsidRPr="005A1BE6">
        <w:rPr>
          <w:rFonts w:ascii="Arial" w:hAnsi="Arial" w:cs="Arial"/>
          <w:sz w:val="24"/>
          <w:szCs w:val="24"/>
        </w:rPr>
        <w:t>D</w:t>
      </w:r>
      <w:r w:rsidR="00C47867" w:rsidRPr="005A1BE6">
        <w:rPr>
          <w:rFonts w:ascii="Arial" w:hAnsi="Arial" w:cs="Arial"/>
          <w:sz w:val="24"/>
          <w:szCs w:val="24"/>
        </w:rPr>
        <w:t>isposition</w:t>
      </w:r>
    </w:p>
    <w:p w14:paraId="2EE2A791" w14:textId="77777777" w:rsidR="00E7252A" w:rsidRPr="0022483A" w:rsidRDefault="00E7252A" w:rsidP="00E7252A">
      <w:pPr>
        <w:rPr>
          <w:rFonts w:ascii="Arial" w:hAnsi="Arial" w:cs="Arial"/>
          <w:b/>
          <w:bCs/>
        </w:rPr>
      </w:pPr>
    </w:p>
    <w:p w14:paraId="48433CE4" w14:textId="77777777" w:rsidR="00FD1B4D" w:rsidRDefault="00FD1B4D" w:rsidP="00B76091">
      <w:pPr>
        <w:rPr>
          <w:rFonts w:ascii="Arial" w:hAnsi="Arial" w:cs="Arial"/>
          <w:bCs/>
          <w:sz w:val="20"/>
        </w:rPr>
      </w:pPr>
      <w:r w:rsidRPr="00FD1B4D">
        <w:rPr>
          <w:rFonts w:ascii="Arial" w:hAnsi="Arial" w:cs="Arial"/>
          <w:bCs/>
          <w:sz w:val="20"/>
        </w:rPr>
        <w:t>The terms of pleading nolo contendere are set forth in the Business and Professions Code and the Rules of Procedure of the State Bar.  The applicable provisions are set forth below:</w:t>
      </w:r>
    </w:p>
    <w:p w14:paraId="5683E126" w14:textId="77777777" w:rsidR="00B76091" w:rsidRDefault="00B76091" w:rsidP="00B76091">
      <w:pPr>
        <w:rPr>
          <w:rFonts w:ascii="Arial" w:hAnsi="Arial" w:cs="Arial"/>
          <w:sz w:val="20"/>
        </w:rPr>
      </w:pPr>
    </w:p>
    <w:p w14:paraId="1C616558" w14:textId="77777777" w:rsidR="00FD1B4D" w:rsidRPr="00FD1B4D" w:rsidRDefault="00FB550E" w:rsidP="00FD1B4D">
      <w:pPr>
        <w:ind w:left="180"/>
        <w:rPr>
          <w:rFonts w:ascii="Arial" w:hAnsi="Arial" w:cs="Arial"/>
          <w:b/>
          <w:sz w:val="20"/>
          <w:szCs w:val="20"/>
        </w:rPr>
      </w:pPr>
      <w:r>
        <w:rPr>
          <w:rFonts w:ascii="Arial" w:hAnsi="Arial" w:cs="Arial"/>
          <w:b/>
          <w:sz w:val="20"/>
          <w:szCs w:val="20"/>
        </w:rPr>
        <w:t>Business and Professions C</w:t>
      </w:r>
      <w:r w:rsidR="00FD1B4D" w:rsidRPr="00FD1B4D">
        <w:rPr>
          <w:rFonts w:ascii="Arial" w:hAnsi="Arial" w:cs="Arial"/>
          <w:b/>
          <w:sz w:val="20"/>
          <w:szCs w:val="20"/>
        </w:rPr>
        <w:t>ode § 6085.5 Disciplinary Charges; Pleas to Allegations</w:t>
      </w:r>
    </w:p>
    <w:p w14:paraId="5F79A214" w14:textId="77777777" w:rsidR="00FD1B4D" w:rsidRDefault="00FD1B4D" w:rsidP="00B76091">
      <w:pPr>
        <w:pStyle w:val="BodyTextIndent"/>
        <w:tabs>
          <w:tab w:val="left" w:pos="180"/>
        </w:tabs>
        <w:ind w:left="180" w:firstLine="0"/>
      </w:pPr>
    </w:p>
    <w:p w14:paraId="584BD38C" w14:textId="77777777" w:rsidR="00B76091" w:rsidRDefault="00B76091" w:rsidP="00B76091">
      <w:pPr>
        <w:pStyle w:val="BodyTextIndent"/>
        <w:tabs>
          <w:tab w:val="left" w:pos="180"/>
        </w:tabs>
        <w:ind w:left="180" w:firstLine="0"/>
      </w:pPr>
      <w:r>
        <w:t>There are three kinds of pleas to the allegations of a notice of disciplinary charges or other pleading which initiates a disciplinary proceeding against a</w:t>
      </w:r>
      <w:r w:rsidR="007E52F7">
        <w:t>n attorney</w:t>
      </w:r>
      <w:r>
        <w:t>:</w:t>
      </w:r>
    </w:p>
    <w:p w14:paraId="6FFF8C7B" w14:textId="77777777" w:rsidR="00B76091" w:rsidRDefault="00B76091" w:rsidP="00B76091">
      <w:pPr>
        <w:tabs>
          <w:tab w:val="left" w:pos="540"/>
        </w:tabs>
        <w:ind w:left="540" w:hanging="360"/>
        <w:rPr>
          <w:rFonts w:ascii="Arial" w:hAnsi="Arial" w:cs="Arial"/>
          <w:sz w:val="20"/>
        </w:rPr>
      </w:pPr>
    </w:p>
    <w:p w14:paraId="39BD36BB" w14:textId="77777777" w:rsidR="00B76091" w:rsidRDefault="00B76091" w:rsidP="00B76091">
      <w:pPr>
        <w:numPr>
          <w:ilvl w:val="0"/>
          <w:numId w:val="3"/>
        </w:numPr>
        <w:tabs>
          <w:tab w:val="left" w:pos="540"/>
        </w:tabs>
        <w:ind w:left="540" w:hanging="360"/>
        <w:rPr>
          <w:rFonts w:ascii="Arial" w:hAnsi="Arial" w:cs="Arial"/>
          <w:sz w:val="20"/>
        </w:rPr>
      </w:pPr>
      <w:r>
        <w:rPr>
          <w:rFonts w:ascii="Arial" w:hAnsi="Arial" w:cs="Arial"/>
          <w:sz w:val="20"/>
        </w:rPr>
        <w:t>Admission of culpability.</w:t>
      </w:r>
    </w:p>
    <w:p w14:paraId="2AE97B14" w14:textId="77777777" w:rsidR="00B76091" w:rsidRDefault="00B76091" w:rsidP="00B76091">
      <w:pPr>
        <w:tabs>
          <w:tab w:val="left" w:pos="540"/>
        </w:tabs>
        <w:ind w:left="540" w:hanging="360"/>
        <w:rPr>
          <w:rFonts w:ascii="Arial" w:hAnsi="Arial" w:cs="Arial"/>
          <w:sz w:val="20"/>
        </w:rPr>
      </w:pPr>
    </w:p>
    <w:p w14:paraId="5A236B42" w14:textId="77777777" w:rsidR="00B76091" w:rsidRDefault="00B76091" w:rsidP="00B76091">
      <w:pPr>
        <w:numPr>
          <w:ilvl w:val="0"/>
          <w:numId w:val="3"/>
        </w:numPr>
        <w:tabs>
          <w:tab w:val="left" w:pos="540"/>
        </w:tabs>
        <w:ind w:left="540" w:hanging="360"/>
        <w:rPr>
          <w:rFonts w:ascii="Arial" w:hAnsi="Arial" w:cs="Arial"/>
          <w:sz w:val="20"/>
        </w:rPr>
      </w:pPr>
      <w:r>
        <w:rPr>
          <w:rFonts w:ascii="Arial" w:hAnsi="Arial" w:cs="Arial"/>
          <w:sz w:val="20"/>
        </w:rPr>
        <w:t>Denial of culpability.</w:t>
      </w:r>
    </w:p>
    <w:p w14:paraId="1BD69746" w14:textId="77777777" w:rsidR="00B76091" w:rsidRDefault="00B76091" w:rsidP="00B76091">
      <w:pPr>
        <w:tabs>
          <w:tab w:val="left" w:pos="540"/>
        </w:tabs>
        <w:ind w:left="540" w:hanging="360"/>
        <w:rPr>
          <w:rFonts w:ascii="Arial" w:hAnsi="Arial" w:cs="Arial"/>
          <w:sz w:val="20"/>
        </w:rPr>
      </w:pPr>
    </w:p>
    <w:p w14:paraId="1276192C" w14:textId="77777777" w:rsidR="00B76091" w:rsidRPr="00FD1B4D" w:rsidRDefault="00B76091" w:rsidP="00B76091">
      <w:pPr>
        <w:numPr>
          <w:ilvl w:val="0"/>
          <w:numId w:val="3"/>
        </w:numPr>
        <w:tabs>
          <w:tab w:val="left" w:pos="540"/>
        </w:tabs>
        <w:ind w:left="540" w:hanging="360"/>
        <w:rPr>
          <w:rFonts w:ascii="Arial" w:hAnsi="Arial" w:cs="Arial"/>
          <w:sz w:val="20"/>
        </w:rPr>
      </w:pPr>
      <w:r w:rsidRPr="00FD1B4D">
        <w:rPr>
          <w:rFonts w:ascii="Arial" w:hAnsi="Arial" w:cs="Arial"/>
          <w:bCs/>
          <w:sz w:val="20"/>
        </w:rPr>
        <w:t xml:space="preserve">Nolo contendere, subject to the approval of the State Bar Court.  The court </w:t>
      </w:r>
      <w:r w:rsidR="00AA59B1" w:rsidRPr="00FD1B4D">
        <w:rPr>
          <w:rFonts w:ascii="Arial" w:hAnsi="Arial" w:cs="Arial"/>
          <w:bCs/>
          <w:sz w:val="20"/>
        </w:rPr>
        <w:t>shall</w:t>
      </w:r>
      <w:r w:rsidRPr="00FD1B4D">
        <w:rPr>
          <w:rFonts w:ascii="Arial" w:hAnsi="Arial" w:cs="Arial"/>
          <w:bCs/>
          <w:sz w:val="20"/>
        </w:rPr>
        <w:t xml:space="preserve"> ascertain whether the member completely understands that a plea of nolo contendere </w:t>
      </w:r>
      <w:r w:rsidR="00AA59B1" w:rsidRPr="00FD1B4D">
        <w:rPr>
          <w:rFonts w:ascii="Arial" w:hAnsi="Arial" w:cs="Arial"/>
          <w:bCs/>
          <w:sz w:val="20"/>
        </w:rPr>
        <w:t>will</w:t>
      </w:r>
      <w:r w:rsidRPr="00FD1B4D">
        <w:rPr>
          <w:rFonts w:ascii="Arial" w:hAnsi="Arial" w:cs="Arial"/>
          <w:bCs/>
          <w:sz w:val="20"/>
        </w:rPr>
        <w:t xml:space="preserve"> be considered the same as an admission of culpability and that, upon a plea of nolo contendere, the court </w:t>
      </w:r>
      <w:r w:rsidR="00AA59B1" w:rsidRPr="00FD1B4D">
        <w:rPr>
          <w:rFonts w:ascii="Arial" w:hAnsi="Arial" w:cs="Arial"/>
          <w:bCs/>
          <w:sz w:val="20"/>
        </w:rPr>
        <w:t>will</w:t>
      </w:r>
      <w:r w:rsidRPr="00FD1B4D">
        <w:rPr>
          <w:rFonts w:ascii="Arial" w:hAnsi="Arial" w:cs="Arial"/>
          <w:bCs/>
          <w:sz w:val="20"/>
        </w:rPr>
        <w:t xml:space="preserve"> find the </w:t>
      </w:r>
      <w:r w:rsidR="007E52F7">
        <w:rPr>
          <w:rFonts w:ascii="Arial" w:hAnsi="Arial" w:cs="Arial"/>
          <w:bCs/>
          <w:sz w:val="20"/>
        </w:rPr>
        <w:t>attorney</w:t>
      </w:r>
      <w:r w:rsidRPr="00FD1B4D">
        <w:rPr>
          <w:rFonts w:ascii="Arial" w:hAnsi="Arial" w:cs="Arial"/>
          <w:bCs/>
          <w:sz w:val="20"/>
        </w:rPr>
        <w:t xml:space="preserve"> culpable.  The legal effect of such a plea </w:t>
      </w:r>
      <w:r w:rsidR="00AA59B1" w:rsidRPr="00FD1B4D">
        <w:rPr>
          <w:rFonts w:ascii="Arial" w:hAnsi="Arial" w:cs="Arial"/>
          <w:bCs/>
          <w:sz w:val="20"/>
        </w:rPr>
        <w:t>will</w:t>
      </w:r>
      <w:r w:rsidRPr="00FD1B4D">
        <w:rPr>
          <w:rFonts w:ascii="Arial" w:hAnsi="Arial" w:cs="Arial"/>
          <w:bCs/>
          <w:sz w:val="20"/>
        </w:rPr>
        <w:t xml:space="preserve"> be the same as that of an admission of culpability for all purposes, except that the plea and any admission</w:t>
      </w:r>
      <w:r w:rsidR="00523A6A" w:rsidRPr="00FD1B4D">
        <w:rPr>
          <w:rFonts w:ascii="Arial" w:hAnsi="Arial" w:cs="Arial"/>
          <w:bCs/>
          <w:sz w:val="20"/>
        </w:rPr>
        <w:t>s</w:t>
      </w:r>
      <w:r w:rsidRPr="00FD1B4D">
        <w:rPr>
          <w:rFonts w:ascii="Arial" w:hAnsi="Arial" w:cs="Arial"/>
          <w:bCs/>
          <w:sz w:val="20"/>
        </w:rPr>
        <w:t xml:space="preserve"> required by the court during any inquiry it makes as to the voluntariness of, or the factual basis for, the pleas, may not be used against the </w:t>
      </w:r>
      <w:r w:rsidR="007E52F7">
        <w:rPr>
          <w:rFonts w:ascii="Arial" w:hAnsi="Arial" w:cs="Arial"/>
          <w:bCs/>
          <w:sz w:val="20"/>
        </w:rPr>
        <w:t>attorney</w:t>
      </w:r>
      <w:r w:rsidRPr="00FD1B4D">
        <w:rPr>
          <w:rFonts w:ascii="Arial" w:hAnsi="Arial" w:cs="Arial"/>
          <w:bCs/>
          <w:sz w:val="20"/>
        </w:rPr>
        <w:t xml:space="preserve"> as an admission in any civil suit based upon or growing out of the act upon which the disciplinary proceeding is based.</w:t>
      </w:r>
    </w:p>
    <w:p w14:paraId="57B05E10" w14:textId="77777777" w:rsidR="00B76091" w:rsidRDefault="00B76091" w:rsidP="00B76091">
      <w:pPr>
        <w:rPr>
          <w:rFonts w:ascii="Arial" w:hAnsi="Arial" w:cs="Arial"/>
          <w:sz w:val="20"/>
        </w:rPr>
      </w:pPr>
    </w:p>
    <w:p w14:paraId="241564AE" w14:textId="77777777" w:rsidR="00B76091" w:rsidRPr="00FD1B4D" w:rsidRDefault="00B76091" w:rsidP="00FD1B4D">
      <w:pPr>
        <w:ind w:left="180"/>
        <w:rPr>
          <w:rFonts w:ascii="Arial" w:hAnsi="Arial" w:cs="Arial"/>
          <w:b/>
          <w:sz w:val="20"/>
        </w:rPr>
      </w:pPr>
      <w:r w:rsidRPr="00FD1B4D">
        <w:rPr>
          <w:rFonts w:ascii="Arial" w:hAnsi="Arial" w:cs="Arial"/>
          <w:b/>
          <w:sz w:val="20"/>
        </w:rPr>
        <w:t>Rule</w:t>
      </w:r>
      <w:r w:rsidR="00FD1B4D">
        <w:rPr>
          <w:rFonts w:ascii="Arial" w:hAnsi="Arial" w:cs="Arial"/>
          <w:b/>
          <w:sz w:val="20"/>
        </w:rPr>
        <w:t>s of Procedure of the State Bar, r</w:t>
      </w:r>
      <w:r w:rsidR="00FD1B4D" w:rsidRPr="00FD1B4D">
        <w:rPr>
          <w:rFonts w:ascii="Arial" w:hAnsi="Arial" w:cs="Arial"/>
          <w:b/>
          <w:sz w:val="20"/>
        </w:rPr>
        <w:t xml:space="preserve">ule </w:t>
      </w:r>
      <w:r w:rsidR="00FD1B4D">
        <w:rPr>
          <w:rFonts w:ascii="Arial" w:hAnsi="Arial" w:cs="Arial"/>
          <w:b/>
          <w:sz w:val="20"/>
        </w:rPr>
        <w:t>5.56.</w:t>
      </w:r>
      <w:r w:rsidR="00FD1B4D" w:rsidRPr="00EE00D2">
        <w:rPr>
          <w:rFonts w:ascii="Arial" w:hAnsi="Arial" w:cs="Arial"/>
          <w:b/>
          <w:sz w:val="20"/>
        </w:rPr>
        <w:t xml:space="preserve"> </w:t>
      </w:r>
      <w:r w:rsidR="00FD1B4D" w:rsidRPr="00EE00D2">
        <w:rPr>
          <w:rFonts w:ascii="Arial" w:hAnsi="Arial" w:cs="Arial"/>
          <w:b/>
          <w:bCs/>
          <w:sz w:val="20"/>
        </w:rPr>
        <w:t>Stipulations</w:t>
      </w:r>
      <w:r w:rsidR="00C47867" w:rsidRPr="00FD1B4D">
        <w:rPr>
          <w:rFonts w:ascii="Arial" w:hAnsi="Arial" w:cs="Arial"/>
          <w:b/>
          <w:bCs/>
          <w:sz w:val="20"/>
        </w:rPr>
        <w:t xml:space="preserve"> to Facts, Conclusions of Law</w:t>
      </w:r>
      <w:r w:rsidR="00831302" w:rsidRPr="00FD1B4D">
        <w:rPr>
          <w:rFonts w:ascii="Arial" w:hAnsi="Arial" w:cs="Arial"/>
          <w:b/>
          <w:bCs/>
          <w:sz w:val="20"/>
        </w:rPr>
        <w:t>,</w:t>
      </w:r>
      <w:r w:rsidR="00C47867" w:rsidRPr="00FD1B4D">
        <w:rPr>
          <w:rFonts w:ascii="Arial" w:hAnsi="Arial" w:cs="Arial"/>
          <w:b/>
          <w:bCs/>
          <w:sz w:val="20"/>
        </w:rPr>
        <w:t xml:space="preserve"> and Disposition</w:t>
      </w:r>
    </w:p>
    <w:p w14:paraId="63C42B05" w14:textId="77777777" w:rsidR="00904C67" w:rsidRPr="001635BD" w:rsidRDefault="00904C67">
      <w:pPr>
        <w:rPr>
          <w:rFonts w:ascii="Arial" w:hAnsi="Arial" w:cs="Arial"/>
          <w:sz w:val="20"/>
          <w:szCs w:val="20"/>
        </w:rPr>
      </w:pPr>
    </w:p>
    <w:p w14:paraId="77B3476A" w14:textId="77777777" w:rsidR="001635BD" w:rsidRPr="00C47867" w:rsidRDefault="00831302" w:rsidP="001635BD">
      <w:pPr>
        <w:ind w:left="720" w:hanging="360"/>
        <w:rPr>
          <w:rFonts w:ascii="Arial" w:hAnsi="Arial" w:cs="Arial"/>
          <w:sz w:val="20"/>
          <w:szCs w:val="20"/>
        </w:rPr>
      </w:pPr>
      <w:r>
        <w:rPr>
          <w:rFonts w:ascii="Arial" w:hAnsi="Arial" w:cs="Arial"/>
          <w:b/>
          <w:sz w:val="20"/>
          <w:szCs w:val="20"/>
        </w:rPr>
        <w:t>“</w:t>
      </w:r>
      <w:r w:rsidR="001635BD" w:rsidRPr="00130723">
        <w:rPr>
          <w:rFonts w:ascii="Arial" w:hAnsi="Arial" w:cs="Arial"/>
          <w:b/>
          <w:sz w:val="20"/>
          <w:szCs w:val="20"/>
        </w:rPr>
        <w:t xml:space="preserve">(A) Contents. </w:t>
      </w:r>
      <w:r w:rsidR="001635BD" w:rsidRPr="00C47867">
        <w:rPr>
          <w:rFonts w:ascii="Arial" w:hAnsi="Arial" w:cs="Arial"/>
          <w:sz w:val="20"/>
          <w:szCs w:val="20"/>
        </w:rPr>
        <w:t>A proposed stipulation to facts, conclusions of law, and disposition must comprise:</w:t>
      </w:r>
    </w:p>
    <w:p w14:paraId="33C79D3A" w14:textId="77777777" w:rsidR="001635BD" w:rsidRPr="00C47867" w:rsidRDefault="001635BD" w:rsidP="001635BD">
      <w:pPr>
        <w:ind w:left="720" w:hanging="360"/>
        <w:rPr>
          <w:rFonts w:ascii="Arial" w:hAnsi="Arial" w:cs="Arial"/>
          <w:sz w:val="20"/>
          <w:szCs w:val="20"/>
        </w:rPr>
      </w:pPr>
      <w:r w:rsidRPr="00C47867">
        <w:rPr>
          <w:rFonts w:ascii="Arial" w:hAnsi="Arial" w:cs="Arial"/>
          <w:sz w:val="20"/>
          <w:szCs w:val="20"/>
        </w:rPr>
        <w:tab/>
      </w:r>
      <w:r w:rsidR="0035198B">
        <w:rPr>
          <w:rFonts w:ascii="Arial" w:hAnsi="Arial" w:cs="Arial"/>
          <w:sz w:val="20"/>
          <w:szCs w:val="20"/>
        </w:rPr>
        <w:t>[</w:t>
      </w:r>
      <w:r w:rsidR="00831302">
        <w:rPr>
          <w:rFonts w:ascii="Arial" w:hAnsi="Arial" w:cs="Arial"/>
          <w:sz w:val="20"/>
          <w:szCs w:val="20"/>
        </w:rPr>
        <w:t>¶</w:t>
      </w:r>
      <w:r w:rsidR="0035198B">
        <w:rPr>
          <w:rFonts w:ascii="Arial" w:hAnsi="Arial" w:cs="Arial"/>
          <w:sz w:val="20"/>
          <w:szCs w:val="20"/>
        </w:rPr>
        <w:t>]</w:t>
      </w:r>
      <w:r w:rsidR="00AB276B">
        <w:rPr>
          <w:rFonts w:ascii="Arial" w:hAnsi="Arial" w:cs="Arial"/>
          <w:sz w:val="20"/>
          <w:szCs w:val="20"/>
        </w:rPr>
        <w:t xml:space="preserve"> . . . [</w:t>
      </w:r>
      <w:r w:rsidR="003A3549" w:rsidRPr="003A3549">
        <w:rPr>
          <w:rFonts w:ascii="Arial" w:hAnsi="Arial" w:cs="Arial"/>
          <w:sz w:val="20"/>
          <w:szCs w:val="20"/>
        </w:rPr>
        <w:t>¶]</w:t>
      </w:r>
    </w:p>
    <w:p w14:paraId="0BE78D52" w14:textId="77777777" w:rsidR="001635BD" w:rsidRPr="00C47867" w:rsidRDefault="001635BD" w:rsidP="001635BD">
      <w:pPr>
        <w:numPr>
          <w:ilvl w:val="0"/>
          <w:numId w:val="6"/>
        </w:numPr>
        <w:rPr>
          <w:rFonts w:ascii="Arial" w:hAnsi="Arial" w:cs="Arial"/>
          <w:sz w:val="20"/>
          <w:szCs w:val="20"/>
        </w:rPr>
      </w:pPr>
      <w:r w:rsidRPr="00C47867">
        <w:rPr>
          <w:rFonts w:ascii="Arial" w:hAnsi="Arial" w:cs="Arial"/>
          <w:sz w:val="20"/>
          <w:szCs w:val="20"/>
        </w:rPr>
        <w:t xml:space="preserve">a statement that the </w:t>
      </w:r>
      <w:r w:rsidR="007E52F7">
        <w:rPr>
          <w:rFonts w:ascii="Arial" w:hAnsi="Arial" w:cs="Arial"/>
          <w:sz w:val="20"/>
          <w:szCs w:val="20"/>
        </w:rPr>
        <w:t>attorney</w:t>
      </w:r>
      <w:r w:rsidRPr="00C47867">
        <w:rPr>
          <w:rFonts w:ascii="Arial" w:hAnsi="Arial" w:cs="Arial"/>
          <w:sz w:val="20"/>
          <w:szCs w:val="20"/>
        </w:rPr>
        <w:t xml:space="preserve"> either:</w:t>
      </w:r>
    </w:p>
    <w:p w14:paraId="4D252EB2" w14:textId="77777777" w:rsidR="001635BD" w:rsidRPr="00C47867" w:rsidRDefault="001635BD" w:rsidP="001635BD">
      <w:pPr>
        <w:pStyle w:val="ListParagraph"/>
        <w:numPr>
          <w:ilvl w:val="0"/>
          <w:numId w:val="5"/>
        </w:numPr>
        <w:rPr>
          <w:rFonts w:ascii="Arial" w:hAnsi="Arial" w:cs="Arial"/>
          <w:sz w:val="20"/>
          <w:szCs w:val="20"/>
        </w:rPr>
      </w:pPr>
      <w:r w:rsidRPr="00C47867">
        <w:rPr>
          <w:rFonts w:ascii="Arial" w:hAnsi="Arial" w:cs="Arial"/>
          <w:sz w:val="20"/>
          <w:szCs w:val="20"/>
        </w:rPr>
        <w:t>admits the truth of the facts comprising the stipulation and admits culpability for misconduct; or</w:t>
      </w:r>
    </w:p>
    <w:p w14:paraId="267D4D70" w14:textId="77777777" w:rsidR="001635BD" w:rsidRPr="00C47867" w:rsidRDefault="001635BD" w:rsidP="001635BD">
      <w:pPr>
        <w:pStyle w:val="ListParagraph"/>
        <w:numPr>
          <w:ilvl w:val="0"/>
          <w:numId w:val="5"/>
        </w:numPr>
        <w:rPr>
          <w:rFonts w:ascii="Arial" w:hAnsi="Arial" w:cs="Arial"/>
          <w:sz w:val="20"/>
          <w:szCs w:val="20"/>
        </w:rPr>
      </w:pPr>
      <w:r w:rsidRPr="00C47867">
        <w:rPr>
          <w:rFonts w:ascii="Arial" w:hAnsi="Arial" w:cs="Arial"/>
          <w:sz w:val="20"/>
          <w:szCs w:val="20"/>
        </w:rPr>
        <w:t>pleads nolo contendere to those facts and misconduct;</w:t>
      </w:r>
    </w:p>
    <w:p w14:paraId="3010954F" w14:textId="77777777" w:rsidR="00C47867" w:rsidRPr="00523A6A" w:rsidRDefault="00C47867" w:rsidP="00523A6A">
      <w:pPr>
        <w:ind w:left="720" w:hanging="360"/>
        <w:rPr>
          <w:rFonts w:ascii="Arial" w:hAnsi="Arial" w:cs="Arial"/>
          <w:sz w:val="20"/>
          <w:szCs w:val="20"/>
        </w:rPr>
      </w:pPr>
      <w:r w:rsidRPr="00C47867">
        <w:rPr>
          <w:rFonts w:ascii="Arial" w:hAnsi="Arial" w:cs="Arial"/>
          <w:sz w:val="20"/>
          <w:szCs w:val="20"/>
        </w:rPr>
        <w:tab/>
      </w:r>
      <w:r w:rsidR="00AB276B">
        <w:rPr>
          <w:rFonts w:ascii="Arial" w:hAnsi="Arial" w:cs="Arial"/>
          <w:sz w:val="20"/>
          <w:szCs w:val="20"/>
        </w:rPr>
        <w:t>[¶] . . . [</w:t>
      </w:r>
      <w:r w:rsidR="00AB276B" w:rsidRPr="003A3549">
        <w:rPr>
          <w:rFonts w:ascii="Arial" w:hAnsi="Arial" w:cs="Arial"/>
          <w:sz w:val="20"/>
          <w:szCs w:val="20"/>
        </w:rPr>
        <w:t>¶]</w:t>
      </w:r>
    </w:p>
    <w:p w14:paraId="073CC674" w14:textId="77777777" w:rsidR="001635BD" w:rsidRPr="00C47867" w:rsidRDefault="001635BD" w:rsidP="001635BD">
      <w:pPr>
        <w:ind w:left="792" w:hanging="432"/>
        <w:rPr>
          <w:rFonts w:ascii="Arial" w:hAnsi="Arial" w:cs="Arial"/>
          <w:b/>
          <w:sz w:val="20"/>
          <w:szCs w:val="20"/>
        </w:rPr>
      </w:pPr>
      <w:r w:rsidRPr="00130723">
        <w:rPr>
          <w:rFonts w:ascii="Arial" w:hAnsi="Arial" w:cs="Arial"/>
          <w:b/>
          <w:sz w:val="20"/>
          <w:szCs w:val="20"/>
        </w:rPr>
        <w:t>(B) Plea of Nolo Contendere</w:t>
      </w:r>
      <w:r w:rsidRPr="00C47867">
        <w:rPr>
          <w:rFonts w:ascii="Arial" w:hAnsi="Arial" w:cs="Arial"/>
          <w:b/>
          <w:sz w:val="20"/>
          <w:szCs w:val="20"/>
        </w:rPr>
        <w:t xml:space="preserve">. </w:t>
      </w:r>
      <w:r w:rsidRPr="006569A6">
        <w:rPr>
          <w:rFonts w:ascii="Arial" w:hAnsi="Arial" w:cs="Arial"/>
          <w:sz w:val="20"/>
          <w:szCs w:val="20"/>
        </w:rPr>
        <w:t xml:space="preserve">If the </w:t>
      </w:r>
      <w:r w:rsidR="007E52F7">
        <w:rPr>
          <w:rFonts w:ascii="Arial" w:hAnsi="Arial" w:cs="Arial"/>
          <w:sz w:val="20"/>
          <w:szCs w:val="20"/>
        </w:rPr>
        <w:t>attorney</w:t>
      </w:r>
      <w:r w:rsidRPr="006569A6">
        <w:rPr>
          <w:rFonts w:ascii="Arial" w:hAnsi="Arial" w:cs="Arial"/>
          <w:sz w:val="20"/>
          <w:szCs w:val="20"/>
        </w:rPr>
        <w:t xml:space="preserve"> pleads nolo contendere, the stipu</w:t>
      </w:r>
      <w:r w:rsidR="007E52F7">
        <w:rPr>
          <w:rFonts w:ascii="Arial" w:hAnsi="Arial" w:cs="Arial"/>
          <w:sz w:val="20"/>
          <w:szCs w:val="20"/>
        </w:rPr>
        <w:t>lation must also show that the attorney</w:t>
      </w:r>
      <w:r w:rsidRPr="006569A6">
        <w:rPr>
          <w:rFonts w:ascii="Arial" w:hAnsi="Arial" w:cs="Arial"/>
          <w:sz w:val="20"/>
          <w:szCs w:val="20"/>
        </w:rPr>
        <w:t xml:space="preserve"> understands that the plea is treated as an admission of the stipulated facts and an admission of culpability.</w:t>
      </w:r>
      <w:r w:rsidR="003A3549" w:rsidRPr="003A3549">
        <w:rPr>
          <w:rFonts w:ascii="Arial" w:hAnsi="Arial" w:cs="Arial"/>
          <w:b/>
          <w:sz w:val="20"/>
          <w:szCs w:val="20"/>
        </w:rPr>
        <w:t>”</w:t>
      </w:r>
    </w:p>
    <w:p w14:paraId="4195FFF2" w14:textId="77777777" w:rsidR="001635BD" w:rsidRPr="001635BD" w:rsidRDefault="001635BD" w:rsidP="001635BD">
      <w:pPr>
        <w:ind w:left="432" w:hanging="432"/>
        <w:rPr>
          <w:rFonts w:ascii="Arial" w:hAnsi="Arial" w:cs="Arial"/>
          <w:b/>
          <w:sz w:val="20"/>
          <w:szCs w:val="20"/>
        </w:rPr>
      </w:pPr>
    </w:p>
    <w:p w14:paraId="3288BC69" w14:textId="77777777" w:rsidR="003C51ED" w:rsidRPr="003C51ED" w:rsidRDefault="003C51ED" w:rsidP="003C51ED">
      <w:pPr>
        <w:ind w:firstLine="720"/>
        <w:rPr>
          <w:rFonts w:ascii="Arial" w:hAnsi="Arial" w:cs="Arial"/>
          <w:sz w:val="20"/>
          <w:szCs w:val="20"/>
        </w:rPr>
      </w:pPr>
      <w:r w:rsidRPr="003C51ED">
        <w:rPr>
          <w:rFonts w:ascii="Arial" w:hAnsi="Arial" w:cs="Arial"/>
          <w:sz w:val="20"/>
          <w:szCs w:val="20"/>
        </w:rPr>
        <w:t>I, the Respondent in this matter, have read the applicable provisions of Business and Professions Code section 6085.5 and rule 5.56 of the Rules of Procedure of the State Bar.  I plead nolo contendere to the charges set forth in this stipulation and I completely understand that my plea will be considered the same as an admission of culpability except as stated in Business and Professions Code section 6085.5(c).</w:t>
      </w:r>
    </w:p>
    <w:p w14:paraId="42B0C549" w14:textId="77777777" w:rsidR="005A7847" w:rsidRDefault="005A7847">
      <w:pPr>
        <w:rPr>
          <w:rFonts w:ascii="Arial" w:hAnsi="Arial" w:cs="Arial"/>
          <w:sz w:val="20"/>
          <w:szCs w:val="20"/>
        </w:rPr>
      </w:pPr>
    </w:p>
    <w:p w14:paraId="128D63C1" w14:textId="77777777" w:rsidR="003C51ED" w:rsidRDefault="003C51ED">
      <w:pPr>
        <w:rPr>
          <w:rFonts w:ascii="Arial" w:hAnsi="Arial" w:cs="Arial"/>
          <w:sz w:val="20"/>
          <w:szCs w:val="20"/>
        </w:rPr>
      </w:pPr>
    </w:p>
    <w:tbl>
      <w:tblPr>
        <w:tblW w:w="0" w:type="auto"/>
        <w:tblLayout w:type="fixed"/>
        <w:tblLook w:val="04A0" w:firstRow="1" w:lastRow="0" w:firstColumn="1" w:lastColumn="0" w:noHBand="0" w:noVBand="1"/>
      </w:tblPr>
      <w:tblGrid>
        <w:gridCol w:w="2448"/>
        <w:gridCol w:w="4320"/>
        <w:gridCol w:w="3888"/>
      </w:tblGrid>
      <w:tr w:rsidR="0035198B" w:rsidRPr="00701F0E" w14:paraId="3F95B76A" w14:textId="77777777" w:rsidTr="0027220B">
        <w:trPr>
          <w:trHeight w:val="720"/>
        </w:trPr>
        <w:tc>
          <w:tcPr>
            <w:tcW w:w="2448" w:type="dxa"/>
          </w:tcPr>
          <w:bookmarkStart w:id="2" w:name="Text33"/>
          <w:p w14:paraId="55389B9C" w14:textId="77777777" w:rsidR="0035198B" w:rsidRPr="00701F0E" w:rsidRDefault="003B41A8" w:rsidP="00570648">
            <w:pPr>
              <w:pStyle w:val="Header"/>
              <w:pBdr>
                <w:bottom w:val="single" w:sz="4" w:space="1" w:color="auto"/>
              </w:pBdr>
              <w:tabs>
                <w:tab w:val="clear" w:pos="4320"/>
                <w:tab w:val="clear" w:pos="8640"/>
              </w:tabs>
              <w:rPr>
                <w:rFonts w:ascii="Arial" w:hAnsi="Arial" w:cs="Arial"/>
                <w:sz w:val="20"/>
                <w:szCs w:val="20"/>
              </w:rPr>
            </w:pPr>
            <w:r>
              <w:rPr>
                <w:rFonts w:ascii="Arial" w:hAnsi="Arial" w:cs="Arial"/>
                <w:sz w:val="20"/>
                <w:szCs w:val="20"/>
              </w:rPr>
              <w:fldChar w:fldCharType="begin">
                <w:ffData>
                  <w:name w:val="Text33"/>
                  <w:enabled/>
                  <w:calcOnExit w:val="0"/>
                  <w:helpText w:type="text" w:val="Enter Date Respondent signed."/>
                  <w:statusText w:type="text" w:val="Enter Date Respondent signed."/>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Pr="00782310">
              <w:rPr>
                <w:rFonts w:ascii="Arial" w:hAnsi="Arial" w:cs="Arial"/>
                <w:noProof/>
                <w:sz w:val="20"/>
                <w:szCs w:val="20"/>
              </w:rPr>
              <w:t> </w:t>
            </w:r>
            <w:r w:rsidRPr="00782310">
              <w:rPr>
                <w:rFonts w:ascii="Arial" w:hAnsi="Arial" w:cs="Arial"/>
                <w:noProof/>
                <w:sz w:val="20"/>
                <w:szCs w:val="20"/>
              </w:rPr>
              <w:t> </w:t>
            </w:r>
            <w:r w:rsidRPr="00782310">
              <w:rPr>
                <w:rFonts w:ascii="Arial" w:hAnsi="Arial" w:cs="Arial"/>
                <w:noProof/>
                <w:sz w:val="20"/>
                <w:szCs w:val="20"/>
              </w:rPr>
              <w:t> </w:t>
            </w:r>
            <w:r w:rsidRPr="00782310">
              <w:rPr>
                <w:rFonts w:ascii="Arial" w:hAnsi="Arial" w:cs="Arial"/>
                <w:noProof/>
                <w:sz w:val="20"/>
                <w:szCs w:val="20"/>
              </w:rPr>
              <w:t> </w:t>
            </w:r>
            <w:r w:rsidRPr="00782310">
              <w:rPr>
                <w:rFonts w:ascii="Arial" w:hAnsi="Arial" w:cs="Arial"/>
                <w:noProof/>
                <w:sz w:val="20"/>
                <w:szCs w:val="20"/>
              </w:rPr>
              <w:t> </w:t>
            </w:r>
            <w:r>
              <w:rPr>
                <w:rFonts w:ascii="Arial" w:hAnsi="Arial" w:cs="Arial"/>
                <w:sz w:val="20"/>
                <w:szCs w:val="20"/>
              </w:rPr>
              <w:fldChar w:fldCharType="end"/>
            </w:r>
            <w:bookmarkEnd w:id="2"/>
          </w:p>
          <w:p w14:paraId="77B687DC" w14:textId="77777777" w:rsidR="0035198B" w:rsidRPr="00701F0E" w:rsidRDefault="0035198B" w:rsidP="00570648">
            <w:pPr>
              <w:pStyle w:val="Header"/>
              <w:tabs>
                <w:tab w:val="clear" w:pos="4320"/>
                <w:tab w:val="clear" w:pos="8640"/>
              </w:tabs>
              <w:rPr>
                <w:rFonts w:ascii="Arial" w:hAnsi="Arial" w:cs="Arial"/>
                <w:sz w:val="20"/>
                <w:szCs w:val="20"/>
              </w:rPr>
            </w:pPr>
            <w:r w:rsidRPr="00701F0E">
              <w:rPr>
                <w:rFonts w:ascii="Arial" w:hAnsi="Arial" w:cs="Arial"/>
                <w:sz w:val="20"/>
                <w:szCs w:val="20"/>
              </w:rPr>
              <w:t>Date</w:t>
            </w:r>
          </w:p>
        </w:tc>
        <w:tc>
          <w:tcPr>
            <w:tcW w:w="4320" w:type="dxa"/>
          </w:tcPr>
          <w:p w14:paraId="3086FB1C" w14:textId="77777777" w:rsidR="00AB276B" w:rsidRPr="00701F0E" w:rsidRDefault="00AB276B" w:rsidP="00570648">
            <w:pPr>
              <w:pStyle w:val="Header"/>
              <w:pBdr>
                <w:bottom w:val="single" w:sz="4" w:space="1" w:color="auto"/>
              </w:pBdr>
              <w:tabs>
                <w:tab w:val="clear" w:pos="4320"/>
                <w:tab w:val="clear" w:pos="8640"/>
              </w:tabs>
              <w:rPr>
                <w:rFonts w:ascii="Arial" w:hAnsi="Arial" w:cs="Arial"/>
                <w:sz w:val="20"/>
                <w:szCs w:val="20"/>
              </w:rPr>
            </w:pPr>
          </w:p>
          <w:p w14:paraId="455C2222" w14:textId="77777777" w:rsidR="0035198B" w:rsidRPr="00701F0E" w:rsidRDefault="0035198B" w:rsidP="00570648">
            <w:pPr>
              <w:pStyle w:val="Header"/>
              <w:tabs>
                <w:tab w:val="clear" w:pos="4320"/>
                <w:tab w:val="clear" w:pos="8640"/>
              </w:tabs>
              <w:rPr>
                <w:rFonts w:ascii="Arial" w:hAnsi="Arial" w:cs="Arial"/>
                <w:sz w:val="20"/>
                <w:szCs w:val="20"/>
              </w:rPr>
            </w:pPr>
            <w:r w:rsidRPr="00701F0E">
              <w:rPr>
                <w:rFonts w:ascii="Arial" w:hAnsi="Arial" w:cs="Arial"/>
                <w:sz w:val="20"/>
                <w:szCs w:val="20"/>
              </w:rPr>
              <w:t>Respondent’s Signature</w:t>
            </w:r>
          </w:p>
        </w:tc>
        <w:bookmarkStart w:id="3" w:name="Text35"/>
        <w:tc>
          <w:tcPr>
            <w:tcW w:w="3888" w:type="dxa"/>
          </w:tcPr>
          <w:p w14:paraId="7A965EB2" w14:textId="77777777" w:rsidR="0035198B" w:rsidRPr="00701F0E" w:rsidRDefault="003B41A8" w:rsidP="00570648">
            <w:pPr>
              <w:pStyle w:val="Header"/>
              <w:pBdr>
                <w:bottom w:val="single" w:sz="4" w:space="1" w:color="auto"/>
              </w:pBdr>
              <w:tabs>
                <w:tab w:val="clear" w:pos="4320"/>
                <w:tab w:val="clear" w:pos="8640"/>
              </w:tabs>
              <w:rPr>
                <w:rFonts w:ascii="Arial" w:hAnsi="Arial" w:cs="Arial"/>
                <w:sz w:val="20"/>
                <w:szCs w:val="20"/>
              </w:rPr>
            </w:pPr>
            <w:r>
              <w:rPr>
                <w:rFonts w:ascii="Arial" w:hAnsi="Arial" w:cs="Arial"/>
                <w:sz w:val="20"/>
                <w:szCs w:val="20"/>
              </w:rPr>
              <w:fldChar w:fldCharType="begin">
                <w:ffData>
                  <w:name w:val="Text35"/>
                  <w:enabled/>
                  <w:calcOnExit w:val="0"/>
                  <w:helpText w:type="text" w:val="Print Respondent’s Name."/>
                  <w:statusText w:type="text" w:val="Print Respondent’s Name."/>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Pr="00782310">
              <w:rPr>
                <w:rFonts w:ascii="Arial" w:hAnsi="Arial" w:cs="Arial"/>
                <w:noProof/>
                <w:sz w:val="20"/>
                <w:szCs w:val="20"/>
              </w:rPr>
              <w:t> </w:t>
            </w:r>
            <w:r w:rsidRPr="00782310">
              <w:rPr>
                <w:rFonts w:ascii="Arial" w:hAnsi="Arial" w:cs="Arial"/>
                <w:noProof/>
                <w:sz w:val="20"/>
                <w:szCs w:val="20"/>
              </w:rPr>
              <w:t> </w:t>
            </w:r>
            <w:r w:rsidRPr="00782310">
              <w:rPr>
                <w:rFonts w:ascii="Arial" w:hAnsi="Arial" w:cs="Arial"/>
                <w:noProof/>
                <w:sz w:val="20"/>
                <w:szCs w:val="20"/>
              </w:rPr>
              <w:t> </w:t>
            </w:r>
            <w:r w:rsidRPr="00782310">
              <w:rPr>
                <w:rFonts w:ascii="Arial" w:hAnsi="Arial" w:cs="Arial"/>
                <w:noProof/>
                <w:sz w:val="20"/>
                <w:szCs w:val="20"/>
              </w:rPr>
              <w:t> </w:t>
            </w:r>
            <w:r w:rsidRPr="00782310">
              <w:rPr>
                <w:rFonts w:ascii="Arial" w:hAnsi="Arial" w:cs="Arial"/>
                <w:noProof/>
                <w:sz w:val="20"/>
                <w:szCs w:val="20"/>
              </w:rPr>
              <w:t> </w:t>
            </w:r>
            <w:r>
              <w:rPr>
                <w:rFonts w:ascii="Arial" w:hAnsi="Arial" w:cs="Arial"/>
                <w:sz w:val="20"/>
                <w:szCs w:val="20"/>
              </w:rPr>
              <w:fldChar w:fldCharType="end"/>
            </w:r>
            <w:bookmarkEnd w:id="3"/>
          </w:p>
          <w:p w14:paraId="75BBC587" w14:textId="77777777" w:rsidR="0035198B" w:rsidRPr="00701F0E" w:rsidRDefault="0035198B" w:rsidP="00570648">
            <w:pPr>
              <w:pStyle w:val="Header"/>
              <w:tabs>
                <w:tab w:val="clear" w:pos="4320"/>
                <w:tab w:val="clear" w:pos="8640"/>
              </w:tabs>
              <w:rPr>
                <w:rFonts w:ascii="Arial" w:hAnsi="Arial" w:cs="Arial"/>
                <w:sz w:val="20"/>
                <w:szCs w:val="20"/>
              </w:rPr>
            </w:pPr>
            <w:r w:rsidRPr="00701F0E">
              <w:rPr>
                <w:rFonts w:ascii="Arial" w:hAnsi="Arial" w:cs="Arial"/>
                <w:sz w:val="20"/>
                <w:szCs w:val="20"/>
              </w:rPr>
              <w:t>Print Name</w:t>
            </w:r>
          </w:p>
        </w:tc>
      </w:tr>
    </w:tbl>
    <w:p w14:paraId="6DAA4295" w14:textId="77777777" w:rsidR="0035198B" w:rsidRDefault="0035198B">
      <w:pPr>
        <w:rPr>
          <w:rFonts w:ascii="Arial" w:hAnsi="Arial" w:cs="Arial"/>
          <w:sz w:val="20"/>
          <w:szCs w:val="20"/>
        </w:rPr>
      </w:pPr>
    </w:p>
    <w:p w14:paraId="37C94F9B" w14:textId="77777777" w:rsidR="0022483A" w:rsidRPr="001635BD" w:rsidRDefault="0022483A">
      <w:pPr>
        <w:rPr>
          <w:rFonts w:ascii="Arial" w:hAnsi="Arial" w:cs="Arial"/>
          <w:sz w:val="20"/>
          <w:szCs w:val="20"/>
        </w:rPr>
      </w:pPr>
    </w:p>
    <w:sectPr w:rsidR="0022483A" w:rsidRPr="001635BD" w:rsidSect="00904C67">
      <w:type w:val="continuous"/>
      <w:pgSz w:w="12240" w:h="15840"/>
      <w:pgMar w:top="1440" w:right="72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D0571A" w14:textId="77777777" w:rsidR="00EA17B5" w:rsidRDefault="00EA17B5">
      <w:r>
        <w:separator/>
      </w:r>
    </w:p>
  </w:endnote>
  <w:endnote w:type="continuationSeparator" w:id="0">
    <w:p w14:paraId="502A5138" w14:textId="77777777" w:rsidR="00EA17B5" w:rsidRDefault="00EA17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vant Garde">
    <w:altName w:val="Arial"/>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vantGarde Bk BT">
    <w:altName w:val="Arial"/>
    <w:charset w:val="00"/>
    <w:family w:val="swiss"/>
    <w:pitch w:val="variable"/>
    <w:sig w:usb0="00000087" w:usb1="00000000" w:usb2="00000000" w:usb3="00000000" w:csb0="0000001B"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A82C4E" w14:textId="77777777" w:rsidR="00904C67" w:rsidRDefault="00BE793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6B86D61" w14:textId="77777777" w:rsidR="00904C67" w:rsidRDefault="00904C6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0" w:rightFromText="180" w:vertAnchor="text" w:tblpY="1"/>
      <w:tblOverlap w:val="never"/>
      <w:tblW w:w="10368" w:type="dxa"/>
      <w:tblBorders>
        <w:top w:val="single" w:sz="4" w:space="0" w:color="auto"/>
      </w:tblBorders>
      <w:tblLook w:val="0000" w:firstRow="0" w:lastRow="0" w:firstColumn="0" w:lastColumn="0" w:noHBand="0" w:noVBand="0"/>
    </w:tblPr>
    <w:tblGrid>
      <w:gridCol w:w="7218"/>
      <w:gridCol w:w="3150"/>
    </w:tblGrid>
    <w:tr w:rsidR="00BE7931" w14:paraId="78A38A69" w14:textId="77777777" w:rsidTr="00E7252A">
      <w:trPr>
        <w:trHeight w:val="336"/>
      </w:trPr>
      <w:tc>
        <w:tcPr>
          <w:tcW w:w="7218" w:type="dxa"/>
          <w:tcBorders>
            <w:top w:val="single" w:sz="4" w:space="0" w:color="auto"/>
          </w:tcBorders>
        </w:tcPr>
        <w:p w14:paraId="3F4D3566" w14:textId="0EFE5EF9" w:rsidR="00BE7931" w:rsidRDefault="007E52F7" w:rsidP="007E52F7">
          <w:pPr>
            <w:pStyle w:val="Footer"/>
            <w:tabs>
              <w:tab w:val="right" w:pos="10440"/>
            </w:tabs>
            <w:rPr>
              <w:rFonts w:ascii="Arial" w:hAnsi="Arial" w:cs="Arial"/>
              <w:sz w:val="16"/>
            </w:rPr>
          </w:pPr>
          <w:r>
            <w:rPr>
              <w:rFonts w:ascii="Arial" w:hAnsi="Arial" w:cs="Arial"/>
              <w:sz w:val="16"/>
            </w:rPr>
            <w:t xml:space="preserve">(Effective </w:t>
          </w:r>
          <w:r w:rsidR="00C231F9">
            <w:rPr>
              <w:rFonts w:ascii="Arial" w:hAnsi="Arial" w:cs="Arial"/>
              <w:sz w:val="16"/>
            </w:rPr>
            <w:t>February 2023</w:t>
          </w:r>
          <w:r w:rsidR="00BE7931" w:rsidRPr="00F439A5">
            <w:rPr>
              <w:rFonts w:ascii="Arial" w:hAnsi="Arial" w:cs="Arial"/>
              <w:sz w:val="16"/>
            </w:rPr>
            <w:t>)</w:t>
          </w:r>
        </w:p>
      </w:tc>
      <w:tc>
        <w:tcPr>
          <w:tcW w:w="3150" w:type="dxa"/>
          <w:tcBorders>
            <w:top w:val="single" w:sz="4" w:space="0" w:color="auto"/>
          </w:tcBorders>
        </w:tcPr>
        <w:p w14:paraId="10064F84" w14:textId="77777777" w:rsidR="00BE7931" w:rsidRDefault="00BE7931" w:rsidP="00570648">
          <w:pPr>
            <w:pStyle w:val="Footer"/>
            <w:jc w:val="right"/>
            <w:rPr>
              <w:rFonts w:ascii="Arial" w:hAnsi="Arial" w:cs="Arial"/>
              <w:sz w:val="16"/>
            </w:rPr>
          </w:pPr>
        </w:p>
        <w:p w14:paraId="5D253D0A" w14:textId="77777777" w:rsidR="00BE7931" w:rsidRDefault="00BF19B1" w:rsidP="00570648">
          <w:pPr>
            <w:pStyle w:val="Footer"/>
            <w:jc w:val="right"/>
            <w:rPr>
              <w:rFonts w:ascii="Arial" w:hAnsi="Arial" w:cs="Arial"/>
              <w:sz w:val="16"/>
            </w:rPr>
          </w:pPr>
          <w:r w:rsidRPr="00BF19B1">
            <w:rPr>
              <w:rFonts w:ascii="Arial" w:hAnsi="Arial" w:cs="Arial"/>
              <w:sz w:val="16"/>
            </w:rPr>
            <w:t>Nolo Contendere Plea</w:t>
          </w:r>
        </w:p>
      </w:tc>
    </w:tr>
    <w:tr w:rsidR="00BE7931" w14:paraId="23F82B4A" w14:textId="77777777" w:rsidTr="00570648">
      <w:trPr>
        <w:trHeight w:val="336"/>
      </w:trPr>
      <w:tc>
        <w:tcPr>
          <w:tcW w:w="10368" w:type="dxa"/>
          <w:gridSpan w:val="2"/>
        </w:tcPr>
        <w:p w14:paraId="3501DFEC" w14:textId="77777777" w:rsidR="00BE7931" w:rsidRPr="009B24AB" w:rsidRDefault="00BE7931" w:rsidP="00570648">
          <w:pPr>
            <w:pStyle w:val="Footer"/>
            <w:jc w:val="center"/>
            <w:rPr>
              <w:rFonts w:ascii="Arial" w:hAnsi="Arial" w:cs="Arial"/>
              <w:b/>
              <w:bCs/>
            </w:rPr>
          </w:pPr>
          <w:r>
            <w:rPr>
              <w:rStyle w:val="PageNumber"/>
              <w:rFonts w:ascii="Arial" w:hAnsi="Arial" w:cs="Arial"/>
              <w:b/>
              <w:bCs/>
            </w:rPr>
            <w:t>Page ____</w:t>
          </w:r>
        </w:p>
      </w:tc>
    </w:tr>
    <w:tr w:rsidR="00BE7931" w14:paraId="0989AF9A" w14:textId="77777777" w:rsidTr="00570648">
      <w:trPr>
        <w:trHeight w:val="336"/>
      </w:trPr>
      <w:tc>
        <w:tcPr>
          <w:tcW w:w="10368" w:type="dxa"/>
          <w:gridSpan w:val="2"/>
        </w:tcPr>
        <w:p w14:paraId="02A18576" w14:textId="77777777" w:rsidR="00BE7931" w:rsidRDefault="00BE7931" w:rsidP="00570648">
          <w:pPr>
            <w:pStyle w:val="Footer"/>
            <w:jc w:val="center"/>
            <w:rPr>
              <w:rStyle w:val="PageNumber"/>
              <w:rFonts w:ascii="Arial" w:hAnsi="Arial" w:cs="Arial"/>
            </w:rPr>
          </w:pPr>
        </w:p>
      </w:tc>
    </w:tr>
  </w:tbl>
  <w:p w14:paraId="02224F1D" w14:textId="77777777" w:rsidR="00904C67" w:rsidRDefault="00904C6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auto"/>
      </w:tblBorders>
      <w:tblLook w:val="0000" w:firstRow="0" w:lastRow="0" w:firstColumn="0" w:lastColumn="0" w:noHBand="0" w:noVBand="0"/>
    </w:tblPr>
    <w:tblGrid>
      <w:gridCol w:w="5327"/>
      <w:gridCol w:w="5329"/>
    </w:tblGrid>
    <w:tr w:rsidR="00904C67" w14:paraId="12F2E488" w14:textId="77777777">
      <w:trPr>
        <w:trHeight w:val="263"/>
      </w:trPr>
      <w:tc>
        <w:tcPr>
          <w:tcW w:w="5453" w:type="dxa"/>
          <w:tcBorders>
            <w:top w:val="single" w:sz="4" w:space="0" w:color="auto"/>
          </w:tcBorders>
        </w:tcPr>
        <w:p w14:paraId="6A0CEE7E" w14:textId="77777777" w:rsidR="00904C67" w:rsidRDefault="00BE7931">
          <w:pPr>
            <w:pStyle w:val="Footer"/>
            <w:rPr>
              <w:rFonts w:ascii="AvantGarde Bk BT" w:hAnsi="AvantGarde Bk BT"/>
              <w:sz w:val="16"/>
            </w:rPr>
          </w:pPr>
          <w:r>
            <w:rPr>
              <w:rFonts w:ascii="AvantGarde Bk BT" w:hAnsi="AvantGarde Bk BT"/>
              <w:sz w:val="16"/>
            </w:rPr>
            <w:t>(Stipulation form approved by SBC Executive Committee 10/16/00)</w:t>
          </w:r>
        </w:p>
      </w:tc>
      <w:tc>
        <w:tcPr>
          <w:tcW w:w="5453" w:type="dxa"/>
          <w:tcBorders>
            <w:top w:val="single" w:sz="4" w:space="0" w:color="auto"/>
          </w:tcBorders>
        </w:tcPr>
        <w:p w14:paraId="0D265761" w14:textId="77777777" w:rsidR="00904C67" w:rsidRDefault="00BE7931">
          <w:pPr>
            <w:pStyle w:val="Footer"/>
            <w:jc w:val="right"/>
            <w:rPr>
              <w:rFonts w:ascii="AvantGarde Bk BT" w:hAnsi="AvantGarde Bk BT"/>
              <w:sz w:val="16"/>
            </w:rPr>
          </w:pPr>
          <w:r>
            <w:rPr>
              <w:rFonts w:ascii="AvantGarde Bk BT" w:hAnsi="AvantGarde Bk BT"/>
              <w:sz w:val="16"/>
            </w:rPr>
            <w:t>Actual Suspension</w:t>
          </w:r>
        </w:p>
      </w:tc>
    </w:tr>
  </w:tbl>
  <w:p w14:paraId="0B35E30B" w14:textId="77777777" w:rsidR="00904C67" w:rsidRDefault="00904C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FFC25A" w14:textId="77777777" w:rsidR="00EA17B5" w:rsidRDefault="00EA17B5">
      <w:r>
        <w:separator/>
      </w:r>
    </w:p>
  </w:footnote>
  <w:footnote w:type="continuationSeparator" w:id="0">
    <w:p w14:paraId="766E7EB4" w14:textId="77777777" w:rsidR="00EA17B5" w:rsidRDefault="00EA17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78740B" w14:textId="77777777" w:rsidR="00904C67" w:rsidRDefault="00904C67">
    <w:pPr>
      <w:pStyle w:val="Header"/>
      <w:tabs>
        <w:tab w:val="clear" w:pos="4320"/>
        <w:tab w:val="clear" w:pos="8640"/>
        <w:tab w:val="left" w:pos="6630"/>
      </w:tabs>
      <w:rPr>
        <w:rFonts w:ascii="Arial" w:hAnsi="Arial" w:cs="Arial"/>
        <w:sz w:val="16"/>
      </w:rPr>
    </w:pPr>
  </w:p>
  <w:p w14:paraId="3A08A436" w14:textId="77777777" w:rsidR="00904C67" w:rsidRDefault="00904C67">
    <w:pPr>
      <w:pStyle w:val="Header"/>
      <w:tabs>
        <w:tab w:val="clear" w:pos="4320"/>
        <w:tab w:val="clear" w:pos="8640"/>
        <w:tab w:val="left" w:pos="6630"/>
      </w:tabs>
      <w:rPr>
        <w:rFonts w:ascii="Arial" w:hAnsi="Arial" w:cs="Arial"/>
        <w:sz w:val="16"/>
      </w:rPr>
    </w:pPr>
  </w:p>
  <w:p w14:paraId="789090C4" w14:textId="77777777" w:rsidR="00904C67" w:rsidRDefault="0039263C">
    <w:pPr>
      <w:pStyle w:val="Header"/>
      <w:tabs>
        <w:tab w:val="clear" w:pos="4320"/>
        <w:tab w:val="clear" w:pos="8640"/>
        <w:tab w:val="left" w:pos="6630"/>
      </w:tabs>
      <w:rPr>
        <w:rFonts w:ascii="Arial" w:hAnsi="Arial" w:cs="Arial"/>
      </w:rPr>
    </w:pPr>
    <w:r>
      <w:rPr>
        <w:noProof/>
      </w:rPr>
      <w:pict w14:anchorId="3530E833">
        <v:line id="_x0000_s2049" style="position:absolute;z-index:251657728" from="0,9pt" to="522pt,9pt"/>
      </w:pict>
    </w:r>
    <w:r w:rsidR="00BE7931">
      <w:rPr>
        <w:rFonts w:ascii="Arial" w:hAnsi="Arial" w:cs="Arial"/>
        <w:sz w:val="16"/>
      </w:rPr>
      <w:t>(Do not write above this line.)</w:t>
    </w:r>
    <w:r w:rsidR="00BE7931">
      <w:rPr>
        <w:rFonts w:ascii="Arial" w:hAnsi="Arial" w:cs="Arial"/>
        <w:sz w:val="16"/>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6B5E15"/>
    <w:multiLevelType w:val="hybridMultilevel"/>
    <w:tmpl w:val="512EA11C"/>
    <w:lvl w:ilvl="0" w:tplc="482E680E">
      <w:start w:val="5"/>
      <w:numFmt w:val="decimal"/>
      <w:lvlText w:val="(%1)"/>
      <w:lvlJc w:val="left"/>
      <w:pPr>
        <w:tabs>
          <w:tab w:val="num" w:pos="360"/>
        </w:tabs>
        <w:ind w:left="108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462367ED"/>
    <w:multiLevelType w:val="hybridMultilevel"/>
    <w:tmpl w:val="3DF68DCA"/>
    <w:lvl w:ilvl="0" w:tplc="E6ECAB04">
      <w:start w:val="1"/>
      <w:numFmt w:val="lowerLetter"/>
      <w:lvlText w:val="(%1)"/>
      <w:lvlJc w:val="left"/>
      <w:pPr>
        <w:tabs>
          <w:tab w:val="num" w:pos="1440"/>
        </w:tabs>
        <w:ind w:left="1440" w:hanging="720"/>
      </w:pPr>
      <w:rPr>
        <w:rFonts w:cs="Times New Roman" w:hint="default"/>
      </w:rPr>
    </w:lvl>
    <w:lvl w:ilvl="1" w:tplc="F3A2582A">
      <w:start w:val="1"/>
      <w:numFmt w:val="lowerRoman"/>
      <w:lvlText w:val="(%2)"/>
      <w:lvlJc w:val="left"/>
      <w:pPr>
        <w:tabs>
          <w:tab w:val="num" w:pos="2160"/>
        </w:tabs>
        <w:ind w:left="2160" w:hanging="720"/>
      </w:pPr>
      <w:rPr>
        <w:rFonts w:cs="Times New Roman" w:hint="default"/>
      </w:rPr>
    </w:lvl>
    <w:lvl w:ilvl="2" w:tplc="0409001B">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 w15:restartNumberingAfterBreak="0">
    <w:nsid w:val="49DF3B71"/>
    <w:multiLevelType w:val="hybridMultilevel"/>
    <w:tmpl w:val="3D0E8FE0"/>
    <w:lvl w:ilvl="0" w:tplc="2642294A">
      <w:start w:val="1"/>
      <w:numFmt w:val="decimal"/>
      <w:lvlText w:val="(%1)"/>
      <w:lvlJc w:val="left"/>
      <w:pPr>
        <w:tabs>
          <w:tab w:val="num" w:pos="360"/>
        </w:tabs>
        <w:ind w:left="1080" w:hanging="36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 w15:restartNumberingAfterBreak="0">
    <w:nsid w:val="54B0350F"/>
    <w:multiLevelType w:val="hybridMultilevel"/>
    <w:tmpl w:val="6A74820C"/>
    <w:lvl w:ilvl="0" w:tplc="0409000F">
      <w:start w:val="1"/>
      <w:numFmt w:val="decimal"/>
      <w:lvlText w:val="%1."/>
      <w:lvlJc w:val="left"/>
      <w:pPr>
        <w:tabs>
          <w:tab w:val="num" w:pos="1440"/>
        </w:tabs>
        <w:ind w:left="1440" w:hanging="360"/>
      </w:pPr>
      <w:rPr>
        <w:rFonts w:cs="Times New Roman"/>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4" w15:restartNumberingAfterBreak="0">
    <w:nsid w:val="57831342"/>
    <w:multiLevelType w:val="hybridMultilevel"/>
    <w:tmpl w:val="2F7CFE4A"/>
    <w:lvl w:ilvl="0" w:tplc="61AA42CC">
      <w:start w:val="1"/>
      <w:numFmt w:val="lowerLetter"/>
      <w:lvlText w:val="%1."/>
      <w:lvlJc w:val="left"/>
      <w:pPr>
        <w:tabs>
          <w:tab w:val="num" w:pos="1080"/>
        </w:tabs>
        <w:ind w:left="1080" w:hanging="720"/>
      </w:pPr>
      <w:rPr>
        <w:rFonts w:cs="Times New Roman" w:hint="default"/>
      </w:rPr>
    </w:lvl>
    <w:lvl w:ilvl="1" w:tplc="F3AC9584">
      <w:start w:val="1"/>
      <w:numFmt w:val="decimal"/>
      <w:lvlText w:val="%2."/>
      <w:lvlJc w:val="left"/>
      <w:pPr>
        <w:tabs>
          <w:tab w:val="num" w:pos="1440"/>
        </w:tabs>
        <w:ind w:left="1440" w:hanging="36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6C0D77F4"/>
    <w:multiLevelType w:val="hybridMultilevel"/>
    <w:tmpl w:val="B7FCBFF4"/>
    <w:lvl w:ilvl="0" w:tplc="DB12DD4E">
      <w:start w:val="1"/>
      <w:numFmt w:val="lowerLetter"/>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num w:numId="1" w16cid:durableId="1358654096">
    <w:abstractNumId w:val="3"/>
  </w:num>
  <w:num w:numId="2" w16cid:durableId="1444807956">
    <w:abstractNumId w:val="4"/>
  </w:num>
  <w:num w:numId="3" w16cid:durableId="216665210">
    <w:abstractNumId w:val="1"/>
  </w:num>
  <w:num w:numId="4" w16cid:durableId="1279214045">
    <w:abstractNumId w:val="2"/>
  </w:num>
  <w:num w:numId="5" w16cid:durableId="386105277">
    <w:abstractNumId w:val="5"/>
  </w:num>
  <w:num w:numId="6" w16cid:durableId="10677312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Moves/>
  <w:documentProtection w:edit="forms" w:formatting="1" w:enforcement="1"/>
  <w:defaultTabStop w:val="720"/>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A21517"/>
    <w:rsid w:val="00090BB6"/>
    <w:rsid w:val="000D0BC8"/>
    <w:rsid w:val="000F0B4B"/>
    <w:rsid w:val="00130723"/>
    <w:rsid w:val="001635BD"/>
    <w:rsid w:val="001C642E"/>
    <w:rsid w:val="0022483A"/>
    <w:rsid w:val="0027220B"/>
    <w:rsid w:val="002A4465"/>
    <w:rsid w:val="002C2B84"/>
    <w:rsid w:val="00311569"/>
    <w:rsid w:val="0035198B"/>
    <w:rsid w:val="00363E24"/>
    <w:rsid w:val="00391D44"/>
    <w:rsid w:val="0039263C"/>
    <w:rsid w:val="003A3549"/>
    <w:rsid w:val="003B41A8"/>
    <w:rsid w:val="003C51ED"/>
    <w:rsid w:val="00483E75"/>
    <w:rsid w:val="004A0147"/>
    <w:rsid w:val="004A078F"/>
    <w:rsid w:val="004B5898"/>
    <w:rsid w:val="005161D5"/>
    <w:rsid w:val="00523A6A"/>
    <w:rsid w:val="00543283"/>
    <w:rsid w:val="00544E40"/>
    <w:rsid w:val="00570648"/>
    <w:rsid w:val="005A1BE6"/>
    <w:rsid w:val="005A2FF4"/>
    <w:rsid w:val="005A7847"/>
    <w:rsid w:val="005D44B3"/>
    <w:rsid w:val="005E064B"/>
    <w:rsid w:val="006569A6"/>
    <w:rsid w:val="006B5993"/>
    <w:rsid w:val="006D1931"/>
    <w:rsid w:val="00701F0E"/>
    <w:rsid w:val="00730548"/>
    <w:rsid w:val="00756365"/>
    <w:rsid w:val="00782310"/>
    <w:rsid w:val="00783FFD"/>
    <w:rsid w:val="007934AE"/>
    <w:rsid w:val="007B7D36"/>
    <w:rsid w:val="007E081A"/>
    <w:rsid w:val="007E52F7"/>
    <w:rsid w:val="00811D4B"/>
    <w:rsid w:val="00831302"/>
    <w:rsid w:val="00865B14"/>
    <w:rsid w:val="00892594"/>
    <w:rsid w:val="008D604F"/>
    <w:rsid w:val="008E2ACA"/>
    <w:rsid w:val="008E46A5"/>
    <w:rsid w:val="008F4E41"/>
    <w:rsid w:val="00904C67"/>
    <w:rsid w:val="00941238"/>
    <w:rsid w:val="009449AB"/>
    <w:rsid w:val="0098003D"/>
    <w:rsid w:val="009B24AB"/>
    <w:rsid w:val="009E1E74"/>
    <w:rsid w:val="00A21517"/>
    <w:rsid w:val="00A46E13"/>
    <w:rsid w:val="00AA15EF"/>
    <w:rsid w:val="00AA59B1"/>
    <w:rsid w:val="00AB276B"/>
    <w:rsid w:val="00AD1496"/>
    <w:rsid w:val="00B11A6D"/>
    <w:rsid w:val="00B62B7E"/>
    <w:rsid w:val="00B76091"/>
    <w:rsid w:val="00BB3D73"/>
    <w:rsid w:val="00BE7931"/>
    <w:rsid w:val="00BF19B1"/>
    <w:rsid w:val="00C231F9"/>
    <w:rsid w:val="00C47867"/>
    <w:rsid w:val="00C90821"/>
    <w:rsid w:val="00CB0453"/>
    <w:rsid w:val="00D475D1"/>
    <w:rsid w:val="00D707E3"/>
    <w:rsid w:val="00E05DC0"/>
    <w:rsid w:val="00E7252A"/>
    <w:rsid w:val="00E84DC8"/>
    <w:rsid w:val="00EA17B5"/>
    <w:rsid w:val="00EA3FFA"/>
    <w:rsid w:val="00EE00D2"/>
    <w:rsid w:val="00F25832"/>
    <w:rsid w:val="00F439A5"/>
    <w:rsid w:val="00FB550E"/>
    <w:rsid w:val="00FB6794"/>
    <w:rsid w:val="00FC457D"/>
    <w:rsid w:val="00FD1B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71BE2F07"/>
  <w14:defaultImageDpi w14:val="0"/>
  <w15:docId w15:val="{D5045F18-C172-4328-B308-7640B4934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4C67"/>
    <w:rPr>
      <w:sz w:val="24"/>
      <w:szCs w:val="24"/>
    </w:rPr>
  </w:style>
  <w:style w:type="paragraph" w:styleId="Heading1">
    <w:name w:val="heading 1"/>
    <w:basedOn w:val="Normal"/>
    <w:next w:val="Normal"/>
    <w:link w:val="Heading1Char"/>
    <w:uiPriority w:val="9"/>
    <w:qFormat/>
    <w:rsid w:val="00904C67"/>
    <w:pPr>
      <w:keepNext/>
      <w:outlineLvl w:val="0"/>
    </w:pPr>
    <w:rPr>
      <w:rFonts w:ascii="Avant Garde" w:hAnsi="Avant Garde"/>
      <w:b/>
      <w:bCs/>
      <w:sz w:val="22"/>
      <w:szCs w:val="22"/>
    </w:rPr>
  </w:style>
  <w:style w:type="paragraph" w:styleId="Heading2">
    <w:name w:val="heading 2"/>
    <w:basedOn w:val="Normal"/>
    <w:next w:val="Normal"/>
    <w:link w:val="Heading2Char"/>
    <w:uiPriority w:val="9"/>
    <w:qFormat/>
    <w:rsid w:val="00904C67"/>
    <w:pPr>
      <w:keepNext/>
      <w:autoSpaceDE w:val="0"/>
      <w:autoSpaceDN w:val="0"/>
      <w:adjustRightInd w:val="0"/>
      <w:jc w:val="center"/>
      <w:outlineLvl w:val="1"/>
    </w:pPr>
    <w:rPr>
      <w:rFonts w:ascii="Arial" w:hAnsi="Arial" w:cs="Arial"/>
      <w:b/>
      <w:bCs/>
      <w:color w:val="000000"/>
      <w:sz w:val="28"/>
      <w:szCs w:val="28"/>
    </w:rPr>
  </w:style>
  <w:style w:type="paragraph" w:styleId="Heading3">
    <w:name w:val="heading 3"/>
    <w:basedOn w:val="Normal"/>
    <w:next w:val="Normal"/>
    <w:link w:val="Heading3Char"/>
    <w:uiPriority w:val="9"/>
    <w:qFormat/>
    <w:rsid w:val="00904C67"/>
    <w:pPr>
      <w:keepNext/>
      <w:jc w:val="center"/>
      <w:outlineLvl w:val="2"/>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Cambria" w:eastAsia="Times New Roman" w:hAnsi="Cambria" w:cs="Times New Roman"/>
      <w:b/>
      <w:bCs/>
      <w:kern w:val="32"/>
      <w:sz w:val="32"/>
      <w:szCs w:val="32"/>
    </w:rPr>
  </w:style>
  <w:style w:type="character" w:customStyle="1" w:styleId="Heading2Char">
    <w:name w:val="Heading 2 Char"/>
    <w:link w:val="Heading2"/>
    <w:uiPriority w:val="9"/>
    <w:semiHidden/>
    <w:rPr>
      <w:rFonts w:ascii="Cambria" w:eastAsia="Times New Roman" w:hAnsi="Cambria" w:cs="Times New Roman"/>
      <w:b/>
      <w:bCs/>
      <w:i/>
      <w:iCs/>
      <w:sz w:val="28"/>
      <w:szCs w:val="28"/>
    </w:rPr>
  </w:style>
  <w:style w:type="character" w:customStyle="1" w:styleId="Heading3Char">
    <w:name w:val="Heading 3 Char"/>
    <w:link w:val="Heading3"/>
    <w:uiPriority w:val="9"/>
    <w:semiHidden/>
    <w:rPr>
      <w:rFonts w:ascii="Cambria" w:eastAsia="Times New Roman" w:hAnsi="Cambria" w:cs="Times New Roman"/>
      <w:b/>
      <w:bCs/>
      <w:sz w:val="26"/>
      <w:szCs w:val="26"/>
    </w:rPr>
  </w:style>
  <w:style w:type="paragraph" w:customStyle="1" w:styleId="Heading">
    <w:name w:val="Heading"/>
    <w:basedOn w:val="HangingIndentA"/>
    <w:next w:val="HangingIndentA"/>
    <w:rsid w:val="00904C67"/>
    <w:pPr>
      <w:tabs>
        <w:tab w:val="clear" w:pos="585"/>
        <w:tab w:val="left" w:pos="360"/>
      </w:tabs>
      <w:ind w:left="315" w:hanging="315"/>
    </w:pPr>
  </w:style>
  <w:style w:type="paragraph" w:customStyle="1" w:styleId="HangingIndentA">
    <w:name w:val="Hanging Indent A"/>
    <w:basedOn w:val="Hangingindent"/>
    <w:next w:val="Hangingindent"/>
    <w:rsid w:val="00904C67"/>
    <w:pPr>
      <w:tabs>
        <w:tab w:val="clear" w:pos="540"/>
        <w:tab w:val="clear" w:pos="945"/>
        <w:tab w:val="left" w:pos="585"/>
      </w:tabs>
      <w:ind w:left="540" w:hanging="540"/>
    </w:pPr>
    <w:rPr>
      <w:color w:val="auto"/>
    </w:rPr>
  </w:style>
  <w:style w:type="paragraph" w:customStyle="1" w:styleId="Hangingindent">
    <w:name w:val="Hanging indent"/>
    <w:rsid w:val="00904C67"/>
    <w:pPr>
      <w:tabs>
        <w:tab w:val="left" w:pos="540"/>
        <w:tab w:val="left" w:pos="945"/>
      </w:tabs>
      <w:autoSpaceDE w:val="0"/>
      <w:autoSpaceDN w:val="0"/>
      <w:adjustRightInd w:val="0"/>
      <w:ind w:left="945" w:hanging="945"/>
    </w:pPr>
    <w:rPr>
      <w:rFonts w:ascii="Avant Garde" w:hAnsi="Avant Garde"/>
      <w:color w:val="000000"/>
    </w:rPr>
  </w:style>
  <w:style w:type="paragraph" w:customStyle="1" w:styleId="hangingindent4">
    <w:name w:val="hanging indent 4"/>
    <w:basedOn w:val="Normal"/>
    <w:rsid w:val="00904C67"/>
    <w:pPr>
      <w:tabs>
        <w:tab w:val="left" w:pos="1935"/>
      </w:tabs>
      <w:autoSpaceDE w:val="0"/>
      <w:autoSpaceDN w:val="0"/>
      <w:adjustRightInd w:val="0"/>
      <w:ind w:left="1935" w:hanging="450"/>
    </w:pPr>
    <w:rPr>
      <w:rFonts w:ascii="Avant Garde" w:hAnsi="Avant Garde"/>
      <w:sz w:val="20"/>
      <w:szCs w:val="20"/>
    </w:rPr>
  </w:style>
  <w:style w:type="paragraph" w:customStyle="1" w:styleId="hangingindent2">
    <w:name w:val="hanging indent 2"/>
    <w:basedOn w:val="hangingindent3wbox"/>
    <w:rsid w:val="00904C67"/>
    <w:pPr>
      <w:tabs>
        <w:tab w:val="clear" w:pos="495"/>
        <w:tab w:val="clear" w:pos="1485"/>
        <w:tab w:val="left" w:pos="1440"/>
      </w:tabs>
      <w:ind w:left="1440" w:hanging="945"/>
    </w:pPr>
  </w:style>
  <w:style w:type="paragraph" w:customStyle="1" w:styleId="hangingindent3wbox">
    <w:name w:val="hanging indent 3/w box"/>
    <w:basedOn w:val="Hangingindent"/>
    <w:rsid w:val="00904C67"/>
    <w:pPr>
      <w:tabs>
        <w:tab w:val="clear" w:pos="540"/>
        <w:tab w:val="clear" w:pos="945"/>
        <w:tab w:val="left" w:pos="495"/>
        <w:tab w:val="left" w:pos="990"/>
        <w:tab w:val="left" w:pos="1485"/>
      </w:tabs>
      <w:ind w:left="1485" w:hanging="1485"/>
    </w:pPr>
    <w:rPr>
      <w:color w:val="auto"/>
    </w:rPr>
  </w:style>
  <w:style w:type="paragraph" w:styleId="Header">
    <w:name w:val="header"/>
    <w:basedOn w:val="Normal"/>
    <w:link w:val="HeaderChar"/>
    <w:uiPriority w:val="99"/>
    <w:semiHidden/>
    <w:rsid w:val="00904C67"/>
    <w:pPr>
      <w:tabs>
        <w:tab w:val="center" w:pos="4320"/>
        <w:tab w:val="right" w:pos="8640"/>
      </w:tabs>
    </w:pPr>
  </w:style>
  <w:style w:type="character" w:customStyle="1" w:styleId="HeaderChar">
    <w:name w:val="Header Char"/>
    <w:link w:val="Header"/>
    <w:uiPriority w:val="99"/>
    <w:semiHidden/>
    <w:rPr>
      <w:sz w:val="24"/>
      <w:szCs w:val="24"/>
    </w:rPr>
  </w:style>
  <w:style w:type="character" w:styleId="PageNumber">
    <w:name w:val="page number"/>
    <w:uiPriority w:val="99"/>
    <w:rsid w:val="00904C67"/>
    <w:rPr>
      <w:rFonts w:cs="Times New Roman"/>
    </w:rPr>
  </w:style>
  <w:style w:type="paragraph" w:styleId="Footer">
    <w:name w:val="footer"/>
    <w:basedOn w:val="Normal"/>
    <w:link w:val="FooterChar"/>
    <w:uiPriority w:val="99"/>
    <w:rsid w:val="00904C67"/>
    <w:pPr>
      <w:tabs>
        <w:tab w:val="center" w:pos="4320"/>
        <w:tab w:val="right" w:pos="8640"/>
      </w:tabs>
    </w:pPr>
  </w:style>
  <w:style w:type="character" w:customStyle="1" w:styleId="FooterChar">
    <w:name w:val="Footer Char"/>
    <w:link w:val="Footer"/>
    <w:uiPriority w:val="99"/>
    <w:locked/>
    <w:rsid w:val="00BE7931"/>
    <w:rPr>
      <w:sz w:val="24"/>
    </w:rPr>
  </w:style>
  <w:style w:type="paragraph" w:styleId="BodyTextIndent">
    <w:name w:val="Body Text Indent"/>
    <w:basedOn w:val="Normal"/>
    <w:link w:val="BodyTextIndentChar"/>
    <w:uiPriority w:val="99"/>
    <w:semiHidden/>
    <w:rsid w:val="00B76091"/>
    <w:pPr>
      <w:ind w:left="720" w:hanging="720"/>
    </w:pPr>
    <w:rPr>
      <w:rFonts w:ascii="Arial" w:hAnsi="Arial" w:cs="Arial"/>
      <w:sz w:val="20"/>
    </w:rPr>
  </w:style>
  <w:style w:type="character" w:customStyle="1" w:styleId="BodyTextIndentChar">
    <w:name w:val="Body Text Indent Char"/>
    <w:link w:val="BodyTextIndent"/>
    <w:uiPriority w:val="99"/>
    <w:semiHidden/>
    <w:locked/>
    <w:rsid w:val="00B76091"/>
    <w:rPr>
      <w:rFonts w:ascii="Arial" w:hAnsi="Arial"/>
      <w:sz w:val="24"/>
    </w:rPr>
  </w:style>
  <w:style w:type="paragraph" w:styleId="ListParagraph">
    <w:name w:val="List Paragraph"/>
    <w:basedOn w:val="Normal"/>
    <w:uiPriority w:val="34"/>
    <w:qFormat/>
    <w:rsid w:val="001635BD"/>
    <w:pPr>
      <w:ind w:left="720"/>
      <w:contextualSpacing/>
    </w:pPr>
    <w:rPr>
      <w:rFonts w:ascii="Garamond" w:hAnsi="Garamond"/>
      <w:szCs w:val="22"/>
    </w:rPr>
  </w:style>
  <w:style w:type="paragraph" w:styleId="BalloonText">
    <w:name w:val="Balloon Text"/>
    <w:basedOn w:val="Normal"/>
    <w:link w:val="BalloonTextChar"/>
    <w:uiPriority w:val="99"/>
    <w:semiHidden/>
    <w:unhideWhenUsed/>
    <w:rsid w:val="00BB3D73"/>
    <w:rPr>
      <w:rFonts w:ascii="Tahoma" w:hAnsi="Tahoma" w:cs="Tahoma"/>
      <w:sz w:val="16"/>
      <w:szCs w:val="16"/>
    </w:rPr>
  </w:style>
  <w:style w:type="character" w:customStyle="1" w:styleId="BalloonTextChar">
    <w:name w:val="Balloon Text Char"/>
    <w:link w:val="BalloonText"/>
    <w:uiPriority w:val="99"/>
    <w:semiHidden/>
    <w:rsid w:val="00BB3D7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43A265D2A538B4FA6397C37582F9C54" ma:contentTypeVersion="13" ma:contentTypeDescription="Create a new document." ma:contentTypeScope="" ma:versionID="66e3ce1ad6b5ac7490151040441f9e73">
  <xsd:schema xmlns:xsd="http://www.w3.org/2001/XMLSchema" xmlns:xs="http://www.w3.org/2001/XMLSchema" xmlns:p="http://schemas.microsoft.com/office/2006/metadata/properties" xmlns:ns2="0f73f2ce-9e7a-4189-a920-c298808e74a8" xmlns:ns3="60eabb53-171c-4bae-a79a-62b581464b1e" targetNamespace="http://schemas.microsoft.com/office/2006/metadata/properties" ma:root="true" ma:fieldsID="801a662020cc5fba2bf2cf7d7e1ff06c" ns2:_="" ns3:_="">
    <xsd:import namespace="0f73f2ce-9e7a-4189-a920-c298808e74a8"/>
    <xsd:import namespace="60eabb53-171c-4bae-a79a-62b581464b1e"/>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LengthInSeconds" minOccurs="0"/>
                <xsd:element ref="ns2:MediaServiceOCR" minOccurs="0"/>
                <xsd:element ref="ns2:Date_x002f_Colum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73f2ce-9e7a-4189-a920-c298808e74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3f1c2db8-735d-461c-ad04-24e85f60a21e"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Date_x002f_Column" ma:index="20" nillable="true" ma:displayName="Date/Column" ma:format="DateTime" ma:internalName="Date_x002f_Column">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60eabb53-171c-4bae-a79a-62b581464b1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b08dcc15-151c-44fa-84c7-98d1fad0ea2b}" ma:internalName="TaxCatchAll" ma:showField="CatchAllData" ma:web="60eabb53-171c-4bae-a79a-62b581464b1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60eabb53-171c-4bae-a79a-62b581464b1e" xsi:nil="true"/>
    <lcf76f155ced4ddcb4097134ff3c332f xmlns="0f73f2ce-9e7a-4189-a920-c298808e74a8">
      <Terms xmlns="http://schemas.microsoft.com/office/infopath/2007/PartnerControls"/>
    </lcf76f155ced4ddcb4097134ff3c332f>
    <Date_x002f_Column xmlns="0f73f2ce-9e7a-4189-a920-c298808e74a8" xsi:nil="true"/>
  </documentManagement>
</p:properties>
</file>

<file path=customXml/itemProps1.xml><?xml version="1.0" encoding="utf-8"?>
<ds:datastoreItem xmlns:ds="http://schemas.openxmlformats.org/officeDocument/2006/customXml" ds:itemID="{F331A709-9D2E-4FF1-A435-C0071B0D73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73f2ce-9e7a-4189-a920-c298808e74a8"/>
    <ds:schemaRef ds:uri="60eabb53-171c-4bae-a79a-62b581464b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331FB66-48A5-46FD-9A1E-65F022BC4744}">
  <ds:schemaRefs>
    <ds:schemaRef ds:uri="http://schemas.microsoft.com/sharepoint/v3/contenttype/forms"/>
  </ds:schemaRefs>
</ds:datastoreItem>
</file>

<file path=customXml/itemProps3.xml><?xml version="1.0" encoding="utf-8"?>
<ds:datastoreItem xmlns:ds="http://schemas.openxmlformats.org/officeDocument/2006/customXml" ds:itemID="{7C3BE9FC-DB68-4FAA-B3BD-4011C3DA4DD9}">
  <ds:schemaRefs>
    <ds:schemaRef ds:uri="http://schemas.microsoft.com/office/2006/metadata/properties"/>
    <ds:schemaRef ds:uri="http://schemas.microsoft.com/office/infopath/2007/PartnerControls"/>
    <ds:schemaRef ds:uri="60eabb53-171c-4bae-a79a-62b581464b1e"/>
    <ds:schemaRef ds:uri="0f73f2ce-9e7a-4189-a920-c298808e74a8"/>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378</Words>
  <Characters>2158</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Nolo_Contendere effective July 2018</vt:lpstr>
    </vt:vector>
  </TitlesOfParts>
  <Company/>
  <LinksUpToDate>false</LinksUpToDate>
  <CharactersWithSpaces>2531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Zavala, Mel</cp:lastModifiedBy>
  <cp:revision>16</cp:revision>
  <cp:lastPrinted>2018-06-13T22:35:00Z</cp:lastPrinted>
  <dcterms:created xsi:type="dcterms:W3CDTF">2018-05-29T20:48:00Z</dcterms:created>
  <dcterms:modified xsi:type="dcterms:W3CDTF">2023-02-23T17:27:00Z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0x010100F43A265D2A538B4FA6397C37582F9C54</vt:lpwstr>
  </property>
  <property fmtid="{D5CDD505-2E9C-101B-9397-08002B2CF9AE}" pid="3" name="Order">
    <vt:r8>100</vt:r8>
  </property>
</Properties>
</file>